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6D59" w14:textId="460FB577" w:rsidR="00F127F4" w:rsidRDefault="00F127F4" w:rsidP="00006165">
      <w:pPr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B170AB" wp14:editId="50E2F24C">
            <wp:simplePos x="0" y="0"/>
            <wp:positionH relativeFrom="column">
              <wp:posOffset>1642110</wp:posOffset>
            </wp:positionH>
            <wp:positionV relativeFrom="paragraph">
              <wp:posOffset>-461010</wp:posOffset>
            </wp:positionV>
            <wp:extent cx="2662455" cy="554355"/>
            <wp:effectExtent l="0" t="0" r="0" b="0"/>
            <wp:wrapNone/>
            <wp:docPr id="91937420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45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4A343F" w14:textId="1D1A75A8" w:rsidR="00006165" w:rsidRPr="0075767E" w:rsidRDefault="00006165" w:rsidP="00006165">
      <w:pPr>
        <w:jc w:val="center"/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</w:pPr>
      <w:r w:rsidRPr="0075767E">
        <w:rPr>
          <w:rFonts w:asciiTheme="minorHAnsi" w:hAnsiTheme="minorHAnsi" w:cstheme="minorHAnsi"/>
          <w:b/>
          <w:bCs/>
          <w:color w:val="4472C4" w:themeColor="accent1"/>
          <w:sz w:val="28"/>
          <w:szCs w:val="28"/>
        </w:rPr>
        <w:t>Научный семинар «Проблемы византийского и древнерусского искусства»</w:t>
      </w:r>
    </w:p>
    <w:p w14:paraId="14514B63" w14:textId="77777777" w:rsidR="00006165" w:rsidRDefault="00006165" w:rsidP="00006165">
      <w:pPr>
        <w:jc w:val="both"/>
        <w:rPr>
          <w:rFonts w:asciiTheme="minorHAnsi" w:hAnsiTheme="minorHAnsi" w:cstheme="minorHAnsi"/>
          <w:color w:val="000000"/>
        </w:rPr>
      </w:pPr>
    </w:p>
    <w:p w14:paraId="42376953" w14:textId="30A3946F" w:rsidR="001E6A22" w:rsidRDefault="001E6A22" w:rsidP="00006165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В Г</w:t>
      </w:r>
      <w:r w:rsidR="00006165">
        <w:rPr>
          <w:rFonts w:asciiTheme="minorHAnsi" w:hAnsiTheme="minorHAnsi" w:cstheme="minorHAnsi"/>
          <w:color w:val="000000"/>
        </w:rPr>
        <w:t>осударственном институте искусствознания</w:t>
      </w:r>
      <w:r>
        <w:rPr>
          <w:rFonts w:asciiTheme="minorHAnsi" w:hAnsiTheme="minorHAnsi" w:cstheme="minorHAnsi"/>
          <w:color w:val="000000"/>
        </w:rPr>
        <w:t xml:space="preserve"> по четвергам в 18.30 (комната 3) проход</w:t>
      </w:r>
      <w:r w:rsidR="00006165">
        <w:rPr>
          <w:rFonts w:asciiTheme="minorHAnsi" w:hAnsiTheme="minorHAnsi" w:cstheme="minorHAnsi"/>
          <w:color w:val="000000"/>
        </w:rPr>
        <w:t>я</w:t>
      </w:r>
      <w:r>
        <w:rPr>
          <w:rFonts w:asciiTheme="minorHAnsi" w:hAnsiTheme="minorHAnsi" w:cstheme="minorHAnsi"/>
          <w:color w:val="000000"/>
        </w:rPr>
        <w:t xml:space="preserve">т </w:t>
      </w:r>
      <w:r w:rsidR="00006165">
        <w:rPr>
          <w:rFonts w:asciiTheme="minorHAnsi" w:hAnsiTheme="minorHAnsi" w:cstheme="minorHAnsi"/>
          <w:color w:val="000000"/>
        </w:rPr>
        <w:t xml:space="preserve">заседания </w:t>
      </w:r>
      <w:r w:rsidR="008B27EB" w:rsidRPr="008B27EB">
        <w:rPr>
          <w:rFonts w:asciiTheme="minorHAnsi" w:hAnsiTheme="minorHAnsi" w:cstheme="minorHAnsi"/>
          <w:color w:val="000000"/>
        </w:rPr>
        <w:t>постоянно действующ</w:t>
      </w:r>
      <w:r w:rsidR="00006165">
        <w:rPr>
          <w:rFonts w:asciiTheme="minorHAnsi" w:hAnsiTheme="minorHAnsi" w:cstheme="minorHAnsi"/>
          <w:color w:val="000000"/>
        </w:rPr>
        <w:t>его междисциплинарного</w:t>
      </w:r>
      <w:r w:rsidR="008B27EB" w:rsidRPr="008B27EB">
        <w:rPr>
          <w:rFonts w:asciiTheme="minorHAnsi" w:hAnsiTheme="minorHAnsi" w:cstheme="minorHAnsi"/>
          <w:color w:val="000000"/>
        </w:rPr>
        <w:t xml:space="preserve"> семинар</w:t>
      </w:r>
      <w:r w:rsidR="00006165">
        <w:rPr>
          <w:rFonts w:asciiTheme="minorHAnsi" w:hAnsiTheme="minorHAnsi" w:cstheme="minorHAnsi"/>
          <w:color w:val="000000"/>
        </w:rPr>
        <w:t>а</w:t>
      </w:r>
      <w:r w:rsidR="008B27EB" w:rsidRPr="008B27EB">
        <w:rPr>
          <w:rFonts w:asciiTheme="minorHAnsi" w:hAnsiTheme="minorHAnsi" w:cstheme="minorHAnsi"/>
          <w:color w:val="000000"/>
        </w:rPr>
        <w:t xml:space="preserve"> </w:t>
      </w:r>
      <w:r w:rsidR="008B27EB" w:rsidRPr="00FE05E2">
        <w:rPr>
          <w:rFonts w:asciiTheme="minorHAnsi" w:hAnsiTheme="minorHAnsi" w:cstheme="minorHAnsi"/>
          <w:b/>
          <w:color w:val="000000"/>
        </w:rPr>
        <w:t>«Проблемы византийского и древнерусского искусства»</w:t>
      </w:r>
      <w:r>
        <w:rPr>
          <w:rFonts w:asciiTheme="minorHAnsi" w:hAnsiTheme="minorHAnsi" w:cstheme="minorHAnsi"/>
          <w:color w:val="000000"/>
        </w:rPr>
        <w:t>, организуем</w:t>
      </w:r>
      <w:r w:rsidR="00006165">
        <w:rPr>
          <w:rFonts w:asciiTheme="minorHAnsi" w:hAnsiTheme="minorHAnsi" w:cstheme="minorHAnsi"/>
          <w:color w:val="000000"/>
        </w:rPr>
        <w:t>ого</w:t>
      </w:r>
      <w:r>
        <w:rPr>
          <w:rFonts w:asciiTheme="minorHAnsi" w:hAnsiTheme="minorHAnsi" w:cstheme="minorHAnsi"/>
          <w:color w:val="000000"/>
        </w:rPr>
        <w:t xml:space="preserve"> сектор</w:t>
      </w:r>
      <w:r w:rsidR="00006165">
        <w:rPr>
          <w:rFonts w:asciiTheme="minorHAnsi" w:hAnsiTheme="minorHAnsi" w:cstheme="minorHAnsi"/>
          <w:color w:val="000000"/>
        </w:rPr>
        <w:t>ом</w:t>
      </w:r>
      <w:r>
        <w:rPr>
          <w:rFonts w:asciiTheme="minorHAnsi" w:hAnsiTheme="minorHAnsi" w:cstheme="minorHAnsi"/>
          <w:color w:val="000000"/>
        </w:rPr>
        <w:t xml:space="preserve"> </w:t>
      </w:r>
      <w:r w:rsidR="00006165">
        <w:rPr>
          <w:rFonts w:asciiTheme="minorHAnsi" w:hAnsiTheme="minorHAnsi" w:cstheme="minorHAnsi"/>
          <w:color w:val="000000"/>
        </w:rPr>
        <w:t>в</w:t>
      </w:r>
      <w:r>
        <w:rPr>
          <w:rFonts w:asciiTheme="minorHAnsi" w:hAnsiTheme="minorHAnsi" w:cstheme="minorHAnsi"/>
          <w:color w:val="000000"/>
        </w:rPr>
        <w:t xml:space="preserve">изантийского </w:t>
      </w:r>
      <w:r w:rsidR="00006165">
        <w:rPr>
          <w:rFonts w:asciiTheme="minorHAnsi" w:hAnsiTheme="minorHAnsi" w:cstheme="minorHAnsi"/>
          <w:color w:val="000000"/>
        </w:rPr>
        <w:t xml:space="preserve">искусства </w:t>
      </w:r>
      <w:r>
        <w:rPr>
          <w:rFonts w:asciiTheme="minorHAnsi" w:hAnsiTheme="minorHAnsi" w:cstheme="minorHAnsi"/>
          <w:color w:val="000000"/>
        </w:rPr>
        <w:t xml:space="preserve">и </w:t>
      </w:r>
      <w:r w:rsidR="00006165">
        <w:rPr>
          <w:rFonts w:asciiTheme="minorHAnsi" w:hAnsiTheme="minorHAnsi" w:cstheme="minorHAnsi"/>
          <w:color w:val="000000"/>
        </w:rPr>
        <w:t>сектором д</w:t>
      </w:r>
      <w:r>
        <w:rPr>
          <w:rFonts w:asciiTheme="minorHAnsi" w:hAnsiTheme="minorHAnsi" w:cstheme="minorHAnsi"/>
          <w:color w:val="000000"/>
        </w:rPr>
        <w:t xml:space="preserve">ревнерусского искусства под руководством А.В. Захаровой и А.С. Преображенского. В семинаре выступают с докладами и участвуют в дискуссиях специалисты из МГУ имени М.В. Ломоносова, ПСТГУ, НИУ ВШЭ, РГГУ, ГосНИИР, Музеев Московского Кремля, Государственной Третьяковской галереи, Центрального музея древнерусской культуры и искусства имени Андрея Рублева, СПбГУ, ГРМ, Ереванского государственного университета, Ливанского университета в Бейруте, Белградского университета, Университета имени Аристотеля в </w:t>
      </w:r>
      <w:r w:rsidR="00006165">
        <w:rPr>
          <w:rFonts w:asciiTheme="minorHAnsi" w:hAnsiTheme="minorHAnsi" w:cstheme="minorHAnsi"/>
          <w:color w:val="000000"/>
        </w:rPr>
        <w:t>Фесса</w:t>
      </w:r>
      <w:r>
        <w:rPr>
          <w:rFonts w:asciiTheme="minorHAnsi" w:hAnsiTheme="minorHAnsi" w:cstheme="minorHAnsi"/>
          <w:color w:val="000000"/>
        </w:rPr>
        <w:t>лоник</w:t>
      </w:r>
      <w:r w:rsidR="00006165">
        <w:rPr>
          <w:rFonts w:asciiTheme="minorHAnsi" w:hAnsiTheme="minorHAnsi" w:cstheme="minorHAnsi"/>
          <w:color w:val="000000"/>
        </w:rPr>
        <w:t>е</w:t>
      </w:r>
      <w:r>
        <w:rPr>
          <w:rFonts w:asciiTheme="minorHAnsi" w:hAnsiTheme="minorHAnsi" w:cstheme="minorHAnsi"/>
          <w:color w:val="000000"/>
        </w:rPr>
        <w:t xml:space="preserve"> и других российских и зарубежных научно-исследовательских центров и музеев.</w:t>
      </w:r>
    </w:p>
    <w:p w14:paraId="47DBD535" w14:textId="77777777" w:rsidR="00ED3112" w:rsidRDefault="00ED3112" w:rsidP="00006165">
      <w:pPr>
        <w:jc w:val="both"/>
        <w:rPr>
          <w:rFonts w:asciiTheme="minorHAnsi" w:hAnsiTheme="minorHAnsi" w:cstheme="minorHAnsi"/>
          <w:color w:val="000000"/>
        </w:rPr>
      </w:pPr>
    </w:p>
    <w:p w14:paraId="33CC693E" w14:textId="5EA51946" w:rsidR="00EB103B" w:rsidRPr="00C144BA" w:rsidRDefault="00DC7614" w:rsidP="00A31E6D">
      <w:pPr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2</w:t>
      </w:r>
      <w:r w:rsidR="00C144BA" w:rsidRPr="00C144B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апреля</w:t>
      </w:r>
      <w:r w:rsidR="00C144BA" w:rsidRPr="00C144B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в 18.30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О</w:t>
      </w:r>
      <w:r w:rsidR="00666EF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.В.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Овчарова</w:t>
      </w:r>
      <w:r w:rsidR="0016587D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(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Государственный институт искусствознания</w:t>
      </w:r>
      <w:r w:rsidR="0016587D" w:rsidRPr="0016587D">
        <w:rPr>
          <w:rFonts w:asciiTheme="minorHAnsi" w:hAnsiTheme="minorHAnsi" w:cstheme="minorHAnsi"/>
          <w:b/>
          <w:bCs/>
          <w:color w:val="000000"/>
          <w:sz w:val="28"/>
          <w:szCs w:val="28"/>
        </w:rPr>
        <w:t>)</w:t>
      </w:r>
      <w:r w:rsidR="00C144BA" w:rsidRPr="0016587D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 w:rsidR="00A31E6D" w:rsidRPr="00C144BA">
        <w:rPr>
          <w:rFonts w:asciiTheme="minorHAnsi" w:hAnsiTheme="minorHAnsi" w:cstheme="minorHAnsi"/>
          <w:b/>
          <w:bCs/>
          <w:color w:val="000000"/>
          <w:sz w:val="28"/>
          <w:szCs w:val="28"/>
        </w:rPr>
        <w:t>выступ</w:t>
      </w:r>
      <w:r w:rsidR="00666EF5">
        <w:rPr>
          <w:rFonts w:asciiTheme="minorHAnsi" w:hAnsiTheme="minorHAnsi" w:cstheme="minorHAnsi"/>
          <w:b/>
          <w:bCs/>
          <w:color w:val="000000"/>
          <w:sz w:val="28"/>
          <w:szCs w:val="28"/>
        </w:rPr>
        <w:t>и</w:t>
      </w:r>
      <w:r w:rsidR="00A31E6D" w:rsidRPr="00C144BA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т с докладом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«</w:t>
      </w:r>
      <w:r w:rsidRPr="00DC7614">
        <w:rPr>
          <w:rFonts w:asciiTheme="minorHAnsi" w:hAnsiTheme="minorHAnsi" w:cstheme="minorHAnsi"/>
          <w:b/>
          <w:bCs/>
          <w:color w:val="000000"/>
          <w:sz w:val="28"/>
          <w:szCs w:val="28"/>
        </w:rPr>
        <w:t>Росписи церкви св. Саввы Сапарского монастыря в Грузии (XII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(</w:t>
      </w:r>
      <w:r w:rsidRPr="00DC7614">
        <w:rPr>
          <w:rFonts w:asciiTheme="minorHAnsi" w:hAnsiTheme="minorHAnsi" w:cstheme="minorHAnsi"/>
          <w:b/>
          <w:bCs/>
          <w:color w:val="000000"/>
          <w:sz w:val="28"/>
          <w:szCs w:val="28"/>
        </w:rPr>
        <w:t>?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)</w:t>
      </w:r>
      <w:r w:rsidRPr="00DC7614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–</w:t>
      </w:r>
      <w:r w:rsidRPr="00DC7614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XIV в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ека</w:t>
      </w:r>
      <w:r w:rsidRPr="00DC7614">
        <w:rPr>
          <w:rFonts w:asciiTheme="minorHAnsi" w:hAnsiTheme="minorHAnsi" w:cstheme="minorHAnsi"/>
          <w:b/>
          <w:bCs/>
          <w:color w:val="000000"/>
          <w:sz w:val="28"/>
          <w:szCs w:val="28"/>
        </w:rPr>
        <w:t>)</w:t>
      </w:r>
      <w:r w:rsidR="00666EF5">
        <w:rPr>
          <w:rFonts w:asciiTheme="minorHAnsi" w:hAnsiTheme="minorHAnsi" w:cstheme="minorHAnsi"/>
          <w:b/>
          <w:bCs/>
          <w:color w:val="000000"/>
          <w:sz w:val="28"/>
          <w:szCs w:val="28"/>
        </w:rPr>
        <w:t>»</w:t>
      </w:r>
      <w:r w:rsidR="00A31E6D" w:rsidRPr="00C144BA"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14:paraId="012599D3" w14:textId="77777777" w:rsidR="00C51C15" w:rsidRDefault="00C51C15" w:rsidP="00A31E6D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731CFC4E" w14:textId="42FD433F" w:rsidR="00D41B34" w:rsidRDefault="00D41B34" w:rsidP="00006165">
      <w:pPr>
        <w:jc w:val="both"/>
      </w:pPr>
      <w:r>
        <w:rPr>
          <w:rFonts w:asciiTheme="minorHAnsi" w:hAnsiTheme="minorHAnsi" w:cstheme="minorHAnsi"/>
          <w:color w:val="000000"/>
        </w:rPr>
        <w:t xml:space="preserve">Для получения ссылки на подключение онлайн просьба обращаться по адресу: </w:t>
      </w:r>
      <w:hyperlink r:id="rId5" w:history="1">
        <w:r w:rsidR="00891131" w:rsidRPr="0077225A">
          <w:rPr>
            <w:rStyle w:val="a4"/>
          </w:rPr>
          <w:t>daria.vladimirova2001@gmail.com</w:t>
        </w:r>
      </w:hyperlink>
    </w:p>
    <w:p w14:paraId="52B4A6A4" w14:textId="77777777" w:rsidR="00891131" w:rsidRPr="00006165" w:rsidRDefault="00891131" w:rsidP="00006165">
      <w:pPr>
        <w:jc w:val="both"/>
        <w:rPr>
          <w:rFonts w:asciiTheme="minorHAnsi" w:hAnsiTheme="minorHAnsi" w:cstheme="minorHAnsi"/>
          <w:color w:val="000000"/>
        </w:rPr>
      </w:pPr>
    </w:p>
    <w:p w14:paraId="361FD176" w14:textId="77777777" w:rsidR="00C144BA" w:rsidRDefault="00C144BA" w:rsidP="008B5F52">
      <w:pPr>
        <w:jc w:val="both"/>
        <w:rPr>
          <w:rFonts w:asciiTheme="minorHAnsi" w:hAnsiTheme="minorHAnsi" w:cstheme="minorHAnsi"/>
          <w:color w:val="000000"/>
        </w:rPr>
      </w:pPr>
    </w:p>
    <w:p w14:paraId="67747420" w14:textId="6DF6007C" w:rsidR="00C144BA" w:rsidRPr="00FE05E2" w:rsidRDefault="00C144BA" w:rsidP="00C144BA">
      <w:pPr>
        <w:jc w:val="both"/>
        <w:rPr>
          <w:rFonts w:asciiTheme="minorHAnsi" w:hAnsiTheme="minorHAnsi" w:cstheme="minorHAnsi"/>
          <w:b/>
          <w:color w:val="000000"/>
        </w:rPr>
      </w:pPr>
      <w:r w:rsidRPr="00FE05E2">
        <w:rPr>
          <w:rFonts w:asciiTheme="minorHAnsi" w:hAnsiTheme="minorHAnsi" w:cstheme="minorHAnsi"/>
          <w:b/>
          <w:color w:val="000000"/>
        </w:rPr>
        <w:t>В 202</w:t>
      </w:r>
      <w:r>
        <w:rPr>
          <w:rFonts w:asciiTheme="minorHAnsi" w:hAnsiTheme="minorHAnsi" w:cstheme="minorHAnsi"/>
          <w:b/>
          <w:color w:val="000000"/>
        </w:rPr>
        <w:t>6</w:t>
      </w:r>
      <w:r w:rsidRPr="00FE05E2">
        <w:rPr>
          <w:rFonts w:asciiTheme="minorHAnsi" w:hAnsiTheme="minorHAnsi" w:cstheme="minorHAnsi"/>
          <w:b/>
          <w:color w:val="000000"/>
        </w:rPr>
        <w:t xml:space="preserve"> г</w:t>
      </w:r>
      <w:r>
        <w:rPr>
          <w:rFonts w:asciiTheme="minorHAnsi" w:hAnsiTheme="minorHAnsi" w:cstheme="minorHAnsi"/>
          <w:b/>
          <w:color w:val="000000"/>
        </w:rPr>
        <w:t>оду</w:t>
      </w:r>
      <w:r w:rsidRPr="00FE05E2">
        <w:rPr>
          <w:rFonts w:asciiTheme="minorHAnsi" w:hAnsiTheme="minorHAnsi" w:cstheme="minorHAnsi"/>
          <w:b/>
          <w:color w:val="000000"/>
        </w:rPr>
        <w:t xml:space="preserve"> </w:t>
      </w:r>
      <w:r w:rsidRPr="00006165">
        <w:rPr>
          <w:rFonts w:asciiTheme="minorHAnsi" w:hAnsiTheme="minorHAnsi" w:cstheme="minorHAnsi"/>
          <w:b/>
          <w:color w:val="000000"/>
        </w:rPr>
        <w:t xml:space="preserve">в рамках семинара </w:t>
      </w:r>
      <w:r w:rsidRPr="00FE05E2">
        <w:rPr>
          <w:rFonts w:asciiTheme="minorHAnsi" w:hAnsiTheme="minorHAnsi" w:cstheme="minorHAnsi"/>
          <w:b/>
          <w:color w:val="000000"/>
        </w:rPr>
        <w:t>были сделаны следующие доклады:</w:t>
      </w:r>
    </w:p>
    <w:p w14:paraId="704210E4" w14:textId="278788AE" w:rsidR="00C144BA" w:rsidRPr="00243B6E" w:rsidRDefault="00C144BA" w:rsidP="00C144BA">
      <w:pPr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26 февраля. </w:t>
      </w:r>
      <w:r w:rsidRPr="00C144BA">
        <w:rPr>
          <w:rFonts w:asciiTheme="minorHAnsi" w:hAnsiTheme="minorHAnsi" w:cstheme="minorHAnsi"/>
          <w:color w:val="000000"/>
        </w:rPr>
        <w:t>М.О. Онуфриенко (МГУ имени М.В. Ломоносова; ГосНИИР). Росписи Успенского собора в Куртя-де-Арджеш (Румыния) 1526 года.</w:t>
      </w:r>
    </w:p>
    <w:p w14:paraId="79AE3416" w14:textId="2FBDF9F5" w:rsidR="00243B6E" w:rsidRDefault="00243B6E" w:rsidP="00243B6E">
      <w:pPr>
        <w:jc w:val="both"/>
        <w:rPr>
          <w:rFonts w:asciiTheme="minorHAnsi" w:hAnsiTheme="minorHAnsi" w:cstheme="minorHAnsi"/>
          <w:color w:val="000000"/>
        </w:rPr>
      </w:pPr>
      <w:r w:rsidRPr="00243B6E">
        <w:rPr>
          <w:rFonts w:asciiTheme="minorHAnsi" w:hAnsiTheme="minorHAnsi" w:cstheme="minorHAnsi"/>
          <w:b/>
          <w:bCs/>
          <w:color w:val="000000"/>
        </w:rPr>
        <w:t xml:space="preserve">5 марта. </w:t>
      </w:r>
      <w:r w:rsidRPr="00243B6E">
        <w:rPr>
          <w:rFonts w:asciiTheme="minorHAnsi" w:hAnsiTheme="minorHAnsi" w:cstheme="minorHAnsi"/>
          <w:color w:val="000000"/>
        </w:rPr>
        <w:t>Е.Ю. Ендольцева (Институт востоковедения РАН). Церковь в поселке Лоо (район Большого Сочи): попытка реконструкции архитектурного убранства. Малые формы.</w:t>
      </w:r>
    </w:p>
    <w:p w14:paraId="62B59C60" w14:textId="607BC788" w:rsidR="00262845" w:rsidRDefault="00262845" w:rsidP="00262845">
      <w:pPr>
        <w:jc w:val="both"/>
        <w:rPr>
          <w:rFonts w:asciiTheme="minorHAnsi" w:hAnsiTheme="minorHAnsi" w:cstheme="minorHAnsi"/>
          <w:color w:val="000000"/>
        </w:rPr>
      </w:pPr>
      <w:r w:rsidRPr="00262845">
        <w:rPr>
          <w:rFonts w:asciiTheme="minorHAnsi" w:hAnsiTheme="minorHAnsi" w:cstheme="minorHAnsi"/>
          <w:b/>
          <w:bCs/>
          <w:color w:val="000000"/>
        </w:rPr>
        <w:t xml:space="preserve">12 марта. </w:t>
      </w:r>
      <w:r w:rsidRPr="00262845">
        <w:rPr>
          <w:rFonts w:asciiTheme="minorHAnsi" w:hAnsiTheme="minorHAnsi" w:cstheme="minorHAnsi"/>
          <w:color w:val="000000"/>
        </w:rPr>
        <w:t>А.С. Преображенский (Государственный институт искусствознания; МГУ имени М.В. Ломоносова). Новое о «строгановских» иконах» (расширенный вариант доклада на Лазаревских чтениях в МГУ).</w:t>
      </w:r>
    </w:p>
    <w:p w14:paraId="1E97BB97" w14:textId="1D8CB041" w:rsidR="009A005E" w:rsidRDefault="009A005E" w:rsidP="009A005E">
      <w:pPr>
        <w:jc w:val="both"/>
        <w:rPr>
          <w:rFonts w:asciiTheme="minorHAnsi" w:hAnsiTheme="minorHAnsi" w:cstheme="minorHAnsi"/>
          <w:color w:val="000000"/>
        </w:rPr>
      </w:pPr>
      <w:r w:rsidRPr="009A005E">
        <w:rPr>
          <w:rFonts w:asciiTheme="minorHAnsi" w:hAnsiTheme="minorHAnsi" w:cstheme="minorHAnsi"/>
          <w:b/>
          <w:bCs/>
          <w:color w:val="000000"/>
        </w:rPr>
        <w:t xml:space="preserve">19 марта. </w:t>
      </w:r>
      <w:r w:rsidRPr="009A005E">
        <w:rPr>
          <w:rFonts w:asciiTheme="minorHAnsi" w:hAnsiTheme="minorHAnsi" w:cstheme="minorHAnsi"/>
          <w:color w:val="000000"/>
        </w:rPr>
        <w:t xml:space="preserve">А.Ю. Виноградов (НИУ ВШЭ) и Е.А. Виноградова (ПСТГУ). Два цикла из русских иллюстрированных Синодиков </w:t>
      </w:r>
      <w:r w:rsidRPr="009A005E">
        <w:rPr>
          <w:rFonts w:asciiTheme="minorHAnsi" w:hAnsiTheme="minorHAnsi" w:cstheme="minorHAnsi"/>
          <w:color w:val="000000"/>
          <w:lang w:val="en-US"/>
        </w:rPr>
        <w:t>XVII</w:t>
      </w:r>
      <w:r w:rsidRPr="009A005E">
        <w:rPr>
          <w:rFonts w:asciiTheme="minorHAnsi" w:hAnsiTheme="minorHAnsi" w:cstheme="minorHAnsi"/>
          <w:color w:val="000000"/>
        </w:rPr>
        <w:t>–</w:t>
      </w:r>
      <w:r w:rsidRPr="009A005E">
        <w:rPr>
          <w:rFonts w:asciiTheme="minorHAnsi" w:hAnsiTheme="minorHAnsi" w:cstheme="minorHAnsi"/>
          <w:color w:val="000000"/>
          <w:lang w:val="en-US"/>
        </w:rPr>
        <w:t>XVIII</w:t>
      </w:r>
      <w:r w:rsidRPr="009A005E">
        <w:rPr>
          <w:rFonts w:asciiTheme="minorHAnsi" w:hAnsiTheme="minorHAnsi" w:cstheme="minorHAnsi"/>
          <w:color w:val="000000"/>
        </w:rPr>
        <w:t xml:space="preserve"> веков: повесть о просфоре и бане и канон на исход души.</w:t>
      </w:r>
    </w:p>
    <w:p w14:paraId="25B0FE97" w14:textId="7DA538A4" w:rsidR="00DC7614" w:rsidRPr="00DC7614" w:rsidRDefault="00DC7614" w:rsidP="00DC7614">
      <w:pPr>
        <w:jc w:val="both"/>
        <w:rPr>
          <w:rFonts w:asciiTheme="minorHAnsi" w:hAnsiTheme="minorHAnsi" w:cstheme="minorHAnsi"/>
          <w:b/>
          <w:bCs/>
          <w:color w:val="000000"/>
        </w:rPr>
      </w:pPr>
      <w:r w:rsidRPr="00DC7614">
        <w:rPr>
          <w:rFonts w:asciiTheme="minorHAnsi" w:hAnsiTheme="minorHAnsi" w:cstheme="minorHAnsi"/>
          <w:b/>
          <w:bCs/>
          <w:color w:val="000000"/>
        </w:rPr>
        <w:t>26 марта</w:t>
      </w:r>
      <w:r w:rsidRPr="00DC7614">
        <w:rPr>
          <w:rFonts w:asciiTheme="minorHAnsi" w:hAnsiTheme="minorHAnsi" w:cstheme="minorHAnsi"/>
          <w:b/>
          <w:bCs/>
          <w:color w:val="000000"/>
        </w:rPr>
        <w:t>.</w:t>
      </w:r>
      <w:r w:rsidRPr="00DC761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DC7614">
        <w:rPr>
          <w:rFonts w:asciiTheme="minorHAnsi" w:hAnsiTheme="minorHAnsi" w:cstheme="minorHAnsi"/>
          <w:color w:val="000000"/>
        </w:rPr>
        <w:t>Г.В. Титов (МГУ имени М.В. Ломоносова)</w:t>
      </w:r>
      <w:r w:rsidRPr="00DC7614">
        <w:rPr>
          <w:rFonts w:asciiTheme="minorHAnsi" w:hAnsiTheme="minorHAnsi" w:cstheme="minorHAnsi"/>
          <w:color w:val="000000"/>
        </w:rPr>
        <w:t>.</w:t>
      </w:r>
      <w:r w:rsidRPr="00DC7614">
        <w:rPr>
          <w:rFonts w:asciiTheme="minorHAnsi" w:hAnsiTheme="minorHAnsi" w:cstheme="minorHAnsi"/>
          <w:color w:val="000000"/>
        </w:rPr>
        <w:t xml:space="preserve"> «100 листов миниатюр с описанием и статьями М. Владимирова и Г. Георгиевского</w:t>
      </w:r>
      <w:r w:rsidRPr="00DC7614">
        <w:rPr>
          <w:rFonts w:asciiTheme="minorHAnsi" w:hAnsiTheme="minorHAnsi" w:cstheme="minorHAnsi"/>
          <w:color w:val="000000"/>
        </w:rPr>
        <w:t>»</w:t>
      </w:r>
      <w:r w:rsidRPr="00DC7614">
        <w:rPr>
          <w:rFonts w:asciiTheme="minorHAnsi" w:hAnsiTheme="minorHAnsi" w:cstheme="minorHAnsi"/>
          <w:color w:val="000000"/>
        </w:rPr>
        <w:t>. К истории подготовки первого советского издания о древнерусской книжной миниатюре.</w:t>
      </w:r>
    </w:p>
    <w:p w14:paraId="7DAB0A24" w14:textId="77777777" w:rsidR="00DC7614" w:rsidRPr="009A005E" w:rsidRDefault="00DC7614" w:rsidP="009A005E">
      <w:pPr>
        <w:jc w:val="both"/>
        <w:rPr>
          <w:rFonts w:asciiTheme="minorHAnsi" w:hAnsiTheme="minorHAnsi" w:cstheme="minorHAnsi"/>
          <w:color w:val="000000"/>
        </w:rPr>
      </w:pPr>
    </w:p>
    <w:p w14:paraId="1B68CD46" w14:textId="77777777" w:rsidR="009A005E" w:rsidRPr="00262845" w:rsidRDefault="009A005E" w:rsidP="00262845">
      <w:pPr>
        <w:jc w:val="both"/>
        <w:rPr>
          <w:rFonts w:asciiTheme="minorHAnsi" w:hAnsiTheme="minorHAnsi" w:cstheme="minorHAnsi"/>
          <w:color w:val="000000"/>
        </w:rPr>
      </w:pPr>
    </w:p>
    <w:p w14:paraId="1B4C8C78" w14:textId="77777777" w:rsidR="00262845" w:rsidRPr="00243B6E" w:rsidRDefault="00262845" w:rsidP="00243B6E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108FDA16" w14:textId="77777777" w:rsidR="00243B6E" w:rsidRPr="00243B6E" w:rsidRDefault="00243B6E" w:rsidP="00C144BA">
      <w:pPr>
        <w:jc w:val="both"/>
        <w:rPr>
          <w:rFonts w:asciiTheme="minorHAnsi" w:hAnsiTheme="minorHAnsi" w:cstheme="minorHAnsi"/>
          <w:color w:val="000000"/>
        </w:rPr>
      </w:pPr>
    </w:p>
    <w:p w14:paraId="69C2C665" w14:textId="77777777" w:rsidR="00C144BA" w:rsidRPr="00C144BA" w:rsidRDefault="00C144BA" w:rsidP="008B5F52">
      <w:pPr>
        <w:jc w:val="both"/>
        <w:rPr>
          <w:rFonts w:asciiTheme="minorHAnsi" w:hAnsiTheme="minorHAnsi" w:cstheme="minorHAnsi"/>
          <w:color w:val="000000"/>
        </w:rPr>
      </w:pPr>
    </w:p>
    <w:p w14:paraId="5F3FDB55" w14:textId="77777777" w:rsidR="008B5F52" w:rsidRPr="00A31E6D" w:rsidRDefault="008B5F52" w:rsidP="00006165">
      <w:pPr>
        <w:jc w:val="both"/>
        <w:rPr>
          <w:rStyle w:val="a3"/>
          <w:rFonts w:asciiTheme="minorHAnsi" w:hAnsiTheme="minorHAnsi" w:cs="Arial"/>
          <w:color w:val="2C2D2E"/>
          <w:shd w:val="clear" w:color="auto" w:fill="FFFFFF"/>
        </w:rPr>
      </w:pPr>
    </w:p>
    <w:sectPr w:rsidR="008B5F52" w:rsidRPr="00A31E6D" w:rsidSect="00FE05E2">
      <w:pgSz w:w="11900" w:h="16840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7EB"/>
    <w:rsid w:val="00001A5F"/>
    <w:rsid w:val="00004067"/>
    <w:rsid w:val="00006165"/>
    <w:rsid w:val="00006DB7"/>
    <w:rsid w:val="00023E51"/>
    <w:rsid w:val="00061263"/>
    <w:rsid w:val="000B3522"/>
    <w:rsid w:val="000E0F4C"/>
    <w:rsid w:val="000F63E4"/>
    <w:rsid w:val="00114136"/>
    <w:rsid w:val="00164424"/>
    <w:rsid w:val="0016587D"/>
    <w:rsid w:val="00185962"/>
    <w:rsid w:val="00192714"/>
    <w:rsid w:val="001A7EDA"/>
    <w:rsid w:val="001E6A22"/>
    <w:rsid w:val="001F5EDF"/>
    <w:rsid w:val="0021049D"/>
    <w:rsid w:val="00212CD5"/>
    <w:rsid w:val="00217553"/>
    <w:rsid w:val="00223076"/>
    <w:rsid w:val="002277CE"/>
    <w:rsid w:val="00231972"/>
    <w:rsid w:val="00243B6E"/>
    <w:rsid w:val="00262845"/>
    <w:rsid w:val="002A7BDC"/>
    <w:rsid w:val="002B7E11"/>
    <w:rsid w:val="002C46E6"/>
    <w:rsid w:val="002D74B0"/>
    <w:rsid w:val="002E5366"/>
    <w:rsid w:val="00301E7E"/>
    <w:rsid w:val="00313BDB"/>
    <w:rsid w:val="00353998"/>
    <w:rsid w:val="003669D2"/>
    <w:rsid w:val="00384448"/>
    <w:rsid w:val="003A6A1C"/>
    <w:rsid w:val="003C2EAD"/>
    <w:rsid w:val="003C3FEF"/>
    <w:rsid w:val="003D0425"/>
    <w:rsid w:val="003D3B2B"/>
    <w:rsid w:val="004B0B5C"/>
    <w:rsid w:val="004C0874"/>
    <w:rsid w:val="004C5E4B"/>
    <w:rsid w:val="004E7B6C"/>
    <w:rsid w:val="00501A5F"/>
    <w:rsid w:val="00610DC6"/>
    <w:rsid w:val="0063379A"/>
    <w:rsid w:val="00666EF5"/>
    <w:rsid w:val="00673B99"/>
    <w:rsid w:val="00683285"/>
    <w:rsid w:val="00687280"/>
    <w:rsid w:val="00687425"/>
    <w:rsid w:val="00695CF8"/>
    <w:rsid w:val="006C09C4"/>
    <w:rsid w:val="006C16AD"/>
    <w:rsid w:val="006D1F1F"/>
    <w:rsid w:val="006F5CF8"/>
    <w:rsid w:val="00706704"/>
    <w:rsid w:val="00722632"/>
    <w:rsid w:val="0073335E"/>
    <w:rsid w:val="00736882"/>
    <w:rsid w:val="007428E3"/>
    <w:rsid w:val="0075767E"/>
    <w:rsid w:val="007610FB"/>
    <w:rsid w:val="007D1A3E"/>
    <w:rsid w:val="007E1B16"/>
    <w:rsid w:val="007E57F3"/>
    <w:rsid w:val="00811F8D"/>
    <w:rsid w:val="00862345"/>
    <w:rsid w:val="0088551D"/>
    <w:rsid w:val="00891131"/>
    <w:rsid w:val="008B27EB"/>
    <w:rsid w:val="008B5F52"/>
    <w:rsid w:val="008C1716"/>
    <w:rsid w:val="008F4569"/>
    <w:rsid w:val="008F6B85"/>
    <w:rsid w:val="00900191"/>
    <w:rsid w:val="00921FC1"/>
    <w:rsid w:val="0094338C"/>
    <w:rsid w:val="00953D7A"/>
    <w:rsid w:val="00955B5A"/>
    <w:rsid w:val="009A005E"/>
    <w:rsid w:val="009B2D8B"/>
    <w:rsid w:val="009C1585"/>
    <w:rsid w:val="009E4CF5"/>
    <w:rsid w:val="00A16627"/>
    <w:rsid w:val="00A1694A"/>
    <w:rsid w:val="00A31E6D"/>
    <w:rsid w:val="00A728C1"/>
    <w:rsid w:val="00A74B56"/>
    <w:rsid w:val="00A865FD"/>
    <w:rsid w:val="00AF57D5"/>
    <w:rsid w:val="00B14630"/>
    <w:rsid w:val="00BD3AD2"/>
    <w:rsid w:val="00C01701"/>
    <w:rsid w:val="00C144BA"/>
    <w:rsid w:val="00C270F4"/>
    <w:rsid w:val="00C51C15"/>
    <w:rsid w:val="00CB6B08"/>
    <w:rsid w:val="00CE4F4F"/>
    <w:rsid w:val="00D0100B"/>
    <w:rsid w:val="00D31F6C"/>
    <w:rsid w:val="00D3384B"/>
    <w:rsid w:val="00D418AE"/>
    <w:rsid w:val="00D41B34"/>
    <w:rsid w:val="00D67396"/>
    <w:rsid w:val="00D675E2"/>
    <w:rsid w:val="00D71539"/>
    <w:rsid w:val="00D74F40"/>
    <w:rsid w:val="00D921B4"/>
    <w:rsid w:val="00D94E66"/>
    <w:rsid w:val="00DB2117"/>
    <w:rsid w:val="00DC2BA9"/>
    <w:rsid w:val="00DC7614"/>
    <w:rsid w:val="00DD5929"/>
    <w:rsid w:val="00E016B6"/>
    <w:rsid w:val="00E3781F"/>
    <w:rsid w:val="00E47AA8"/>
    <w:rsid w:val="00EB103B"/>
    <w:rsid w:val="00ED07B7"/>
    <w:rsid w:val="00ED3112"/>
    <w:rsid w:val="00F127F4"/>
    <w:rsid w:val="00F12AAA"/>
    <w:rsid w:val="00F9097A"/>
    <w:rsid w:val="00FE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B8FCF"/>
  <w15:docId w15:val="{96F6D3D0-96F8-41F4-8ADF-ABD83DB0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61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75E2"/>
    <w:rPr>
      <w:b/>
      <w:bCs/>
    </w:rPr>
  </w:style>
  <w:style w:type="character" w:styleId="a4">
    <w:name w:val="Hyperlink"/>
    <w:basedOn w:val="a0"/>
    <w:uiPriority w:val="99"/>
    <w:unhideWhenUsed/>
    <w:rsid w:val="00D41B3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41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ria.vladimirova2001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Александр Преображенский</cp:lastModifiedBy>
  <cp:revision>80</cp:revision>
  <dcterms:created xsi:type="dcterms:W3CDTF">2024-11-02T09:19:00Z</dcterms:created>
  <dcterms:modified xsi:type="dcterms:W3CDTF">2026-03-30T18:49:00Z</dcterms:modified>
</cp:coreProperties>
</file>