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81" w:rsidRPr="003A2681" w:rsidRDefault="003A2681" w:rsidP="003A2681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Экзамены</w:t>
      </w:r>
      <w:r w:rsidRPr="00A259CB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по иностранному языку</w:t>
      </w: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A259C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Поряд</w:t>
      </w:r>
      <w:r w:rsidR="006303C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ок</w:t>
      </w:r>
      <w:r w:rsidRPr="00A259C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сдачи</w:t>
      </w: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промежуточного (кандидатского) экзамена по иностранному языку</w:t>
      </w:r>
    </w:p>
    <w:p w:rsidR="003A2681" w:rsidRPr="003A2681" w:rsidRDefault="00817E73" w:rsidP="003A2681">
      <w:pPr>
        <w:shd w:val="clear" w:color="auto" w:fill="FFFFFF"/>
        <w:spacing w:before="150" w:after="150" w:line="30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A259CB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в Государственном институте искусствознания </w:t>
      </w:r>
    </w:p>
    <w:p w:rsidR="00817E73" w:rsidRPr="00817E73" w:rsidRDefault="00817E73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допуска к промежуточному (кандидатскому) экзамену по иностранному языку</w:t>
      </w: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допуска к экзамену необходимо:</w:t>
      </w: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 Представить письменный перевод на русский язык оригинального научного текста (автор-носитель языка) по специальности аспиранта (</w:t>
      </w:r>
      <w:r w:rsidR="00817E73" w:rsidRPr="00817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соискателя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объемом не менее 15 000 печатных знаков (в печатном виде). Перевод должен быть соответствующим образом оформлен и подписан (</w:t>
      </w:r>
      <w:proofErr w:type="gramStart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образец);</w:t>
      </w:r>
      <w:r w:rsidR="00817E73" w:rsidRPr="00817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экзамен представить оригинальный текст на иностранном языке, с которого осуществлялся перевод)</w:t>
      </w:r>
    </w:p>
    <w:p w:rsidR="00817E73" w:rsidRPr="00817E73" w:rsidRDefault="003A2681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Представить реферат-обзор прочитанной литературы по научной специальности аспиранта (</w:t>
      </w:r>
      <w:r w:rsidR="00817E73" w:rsidRPr="00817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соискателя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реферату: 1) реферат выполняется на русском языке на основе прочитанной литературы по специальности; 2) объем текстового материала на иностранном языке, используемого для написания реферата, должен быть не менее 45–50 страниц; 3) объем реферата – 12–15 страниц печатного текста. 4) на реферате должна быть виза научного руководителя о соответствии содержания реферата прочитанной литературе и теме</w:t>
      </w:r>
      <w:proofErr w:type="gramEnd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диссертации; 5) реферат должен содержать словарь терминологических словосочетаний по научной специальности аспиранта </w:t>
      </w:r>
      <w:r w:rsidR="00817E73"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17E73" w:rsidRPr="00817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соискателя</w:t>
      </w:r>
      <w:r w:rsidR="00817E73"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переводом на русский язык (не менее 50 словосочетаний); 6) в конце реферата приводится список прочитанной литературы. Реферат должен быть соответствующим образом оформлен и подписан (</w:t>
      </w:r>
      <w:proofErr w:type="gramStart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образец);</w:t>
      </w:r>
    </w:p>
    <w:p w:rsidR="003A2681" w:rsidRPr="00817E73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50732" w:rsidRDefault="00950732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950732" w:rsidRDefault="003A2681" w:rsidP="00950732">
      <w:pPr>
        <w:shd w:val="clear" w:color="auto" w:fill="FFFFFF"/>
        <w:tabs>
          <w:tab w:val="left" w:pos="1418"/>
        </w:tabs>
        <w:spacing w:before="150" w:after="150" w:line="300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Образец оформления титульного листа перевода текста </w:t>
      </w:r>
      <w:proofErr w:type="gramStart"/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</w:t>
      </w:r>
      <w:proofErr w:type="gramEnd"/>
    </w:p>
    <w:p w:rsidR="003A2681" w:rsidRPr="00950732" w:rsidRDefault="003A2681" w:rsidP="00950732">
      <w:pPr>
        <w:shd w:val="clear" w:color="auto" w:fill="FFFFFF"/>
        <w:tabs>
          <w:tab w:val="left" w:pos="1418"/>
        </w:tabs>
        <w:spacing w:before="150" w:after="150" w:line="300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специальности 15 000 </w:t>
      </w:r>
      <w:proofErr w:type="spellStart"/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печ.зн</w:t>
      </w:r>
      <w:proofErr w:type="spellEnd"/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950732" w:rsidRPr="00950732" w:rsidRDefault="00950732" w:rsidP="00950732">
      <w:pPr>
        <w:pStyle w:val="1"/>
        <w:ind w:right="-87"/>
        <w:contextualSpacing/>
        <w:jc w:val="center"/>
        <w:rPr>
          <w:b w:val="0"/>
          <w:bCs w:val="0"/>
          <w:i/>
          <w:iCs/>
          <w:color w:val="000000"/>
          <w:sz w:val="24"/>
          <w:szCs w:val="24"/>
        </w:rPr>
      </w:pPr>
      <w:r w:rsidRPr="00950732">
        <w:rPr>
          <w:color w:val="000000"/>
          <w:sz w:val="24"/>
          <w:szCs w:val="24"/>
        </w:rPr>
        <w:t>Министерство культуры Российской Федерации</w:t>
      </w:r>
    </w:p>
    <w:p w:rsidR="00950732" w:rsidRPr="00950732" w:rsidRDefault="002B68B1" w:rsidP="00950732">
      <w:pPr>
        <w:pStyle w:val="1"/>
        <w:ind w:right="-87"/>
        <w:contextualSpacing/>
        <w:jc w:val="center"/>
        <w:rPr>
          <w:b w:val="0"/>
          <w:bCs w:val="0"/>
          <w:i/>
          <w:iCs/>
          <w:color w:val="000000"/>
          <w:sz w:val="24"/>
          <w:szCs w:val="24"/>
        </w:rPr>
      </w:pPr>
      <w:r w:rsidRPr="002B68B1">
        <w:rPr>
          <w:b w:val="0"/>
          <w:bCs w:val="0"/>
          <w:i/>
          <w:iCs/>
          <w:noProof/>
          <w:color w:val="000000"/>
          <w:sz w:val="24"/>
          <w:szCs w:val="24"/>
          <w:u w:val="single"/>
        </w:rPr>
        <w:pict>
          <v:line id="_x0000_s1026" style="position:absolute;left:0;text-align:left;z-index:251660288" from="-1.1pt,15.2pt" to="490.9pt,15.2pt" strokecolor="blue" strokeweight="1pt"/>
        </w:pict>
      </w:r>
      <w:r w:rsidR="00950732" w:rsidRPr="00950732">
        <w:rPr>
          <w:color w:val="000000"/>
          <w:sz w:val="24"/>
          <w:szCs w:val="24"/>
        </w:rPr>
        <w:t>Федеральное государственное бюджетное научно-исследовательское  учреждение</w:t>
      </w:r>
    </w:p>
    <w:p w:rsidR="003A2681" w:rsidRDefault="00950732" w:rsidP="00950732">
      <w:pPr>
        <w:shd w:val="clear" w:color="auto" w:fill="FFFFFF"/>
        <w:spacing w:before="150" w:after="15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Государственный институт искусствознания</w:t>
      </w:r>
    </w:p>
    <w:p w:rsidR="00950732" w:rsidRDefault="00950732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950732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КАНДИДАТСКИЙ ЭКЗАМЕН ПО ДИСЦИПЛИНЕ</w:t>
      </w:r>
    </w:p>
    <w:p w:rsidR="00950732" w:rsidRPr="00950732" w:rsidRDefault="00950732" w:rsidP="00950732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«ИНОСТРАННЫЙ ЯЗЫ» (</w:t>
      </w: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глийский) </w:t>
      </w:r>
    </w:p>
    <w:p w:rsidR="00950732" w:rsidRDefault="00950732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 Имя Отчество</w:t>
      </w: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(Иванов Иван Иванович)</w:t>
      </w:r>
    </w:p>
    <w:p w:rsidR="003A2681" w:rsidRPr="00950732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Институт</w:t>
      </w:r>
    </w:p>
    <w:p w:rsidR="003A2681" w:rsidRPr="00950732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="00817E73"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ГИИ</w:t>
      </w: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 Название статьи и выходные данные (автор, название журнала или монографии, год и номер издания, страницы </w:t>
      </w:r>
      <w:proofErr w:type="gramStart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... по</w:t>
      </w: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....)</w:t>
      </w: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(Sweet </w:t>
      </w:r>
      <w:proofErr w:type="spellStart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Naste</w:t>
      </w:r>
      <w:proofErr w:type="spellEnd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Transduction in Hamster: Role of Protein </w:t>
      </w:r>
      <w:proofErr w:type="spellStart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Kinases</w:t>
      </w:r>
      <w:proofErr w:type="spellEnd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, Brain </w:t>
      </w:r>
      <w:proofErr w:type="spellStart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Kinnamon</w:t>
      </w:r>
      <w:proofErr w:type="spellEnd"/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 Biochemistry 2009; 48; 1138-1156)</w:t>
      </w: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Специальность</w:t>
      </w: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817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17.00.04 Изобразительное и декоративно-прикладное искусство и архитектура</w:t>
      </w:r>
      <w:proofErr w:type="gramStart"/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A2681" w:rsidRPr="003A2681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</w:t>
      </w:r>
      <w:r w:rsid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диссертации</w:t>
      </w:r>
    </w:p>
    <w:p w:rsidR="00817E73" w:rsidRDefault="00817E73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Заполняется преподавателем:</w:t>
      </w:r>
    </w:p>
    <w:p w:rsidR="003A2681" w:rsidRPr="003A2681" w:rsidRDefault="003A2681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 И.О. и подпись преподавателя, проверившего перевод</w:t>
      </w:r>
    </w:p>
    <w:p w:rsidR="003A2681" w:rsidRPr="00817E73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817E73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817E73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Pr="00950732" w:rsidRDefault="00950732" w:rsidP="009507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3A2681" w:rsidRPr="00950732" w:rsidRDefault="003A2681" w:rsidP="0095073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Образец оформления титульного</w:t>
      </w:r>
      <w:r w:rsid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95073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листа реферата</w:t>
      </w:r>
    </w:p>
    <w:p w:rsidR="00950732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Pr="00950732" w:rsidRDefault="00950732" w:rsidP="00950732">
      <w:pPr>
        <w:pStyle w:val="1"/>
        <w:ind w:right="-87"/>
        <w:contextualSpacing/>
        <w:jc w:val="center"/>
        <w:rPr>
          <w:b w:val="0"/>
          <w:bCs w:val="0"/>
          <w:i/>
          <w:iCs/>
          <w:color w:val="000000"/>
          <w:sz w:val="24"/>
          <w:szCs w:val="24"/>
        </w:rPr>
      </w:pPr>
      <w:r w:rsidRPr="00950732">
        <w:rPr>
          <w:color w:val="000000"/>
          <w:sz w:val="24"/>
          <w:szCs w:val="24"/>
        </w:rPr>
        <w:t>Министерство культуры Российской Федерации</w:t>
      </w:r>
    </w:p>
    <w:p w:rsidR="00950732" w:rsidRPr="00950732" w:rsidRDefault="002B68B1" w:rsidP="00950732">
      <w:pPr>
        <w:pStyle w:val="1"/>
        <w:ind w:right="-87"/>
        <w:contextualSpacing/>
        <w:jc w:val="center"/>
        <w:rPr>
          <w:b w:val="0"/>
          <w:bCs w:val="0"/>
          <w:i/>
          <w:iCs/>
          <w:color w:val="000000"/>
          <w:sz w:val="24"/>
          <w:szCs w:val="24"/>
        </w:rPr>
      </w:pPr>
      <w:r w:rsidRPr="002B68B1">
        <w:rPr>
          <w:b w:val="0"/>
          <w:bCs w:val="0"/>
          <w:i/>
          <w:iCs/>
          <w:noProof/>
          <w:color w:val="000000"/>
          <w:sz w:val="24"/>
          <w:szCs w:val="24"/>
          <w:u w:val="single"/>
        </w:rPr>
        <w:pict>
          <v:line id="_x0000_s1028" style="position:absolute;left:0;text-align:left;z-index:251662336" from="-1.1pt,15.2pt" to="490.9pt,15.2pt" strokecolor="blue" strokeweight="1pt"/>
        </w:pict>
      </w:r>
      <w:r w:rsidR="00950732" w:rsidRPr="00950732">
        <w:rPr>
          <w:color w:val="000000"/>
          <w:sz w:val="24"/>
          <w:szCs w:val="24"/>
        </w:rPr>
        <w:t>Федеральное государственное бюджетное научно-исследовательское  учреждение</w:t>
      </w:r>
    </w:p>
    <w:p w:rsidR="00950732" w:rsidRDefault="00950732" w:rsidP="00950732">
      <w:pPr>
        <w:shd w:val="clear" w:color="auto" w:fill="FFFFFF"/>
        <w:spacing w:before="150" w:after="15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Государственный институт искусствознания</w:t>
      </w:r>
    </w:p>
    <w:p w:rsidR="00950732" w:rsidRDefault="00950732" w:rsidP="00950732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950732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КАНДИДАТСКИЙ ЭКЗАМЕН ПО ДИСЦИПЛИНЕ</w:t>
      </w:r>
    </w:p>
    <w:p w:rsidR="00950732" w:rsidRPr="00950732" w:rsidRDefault="00950732" w:rsidP="00950732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«ИНОСТРАННЫЙ ЯЗЫ» (</w:t>
      </w: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</w:t>
      </w: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глийский) </w:t>
      </w:r>
    </w:p>
    <w:p w:rsidR="00950732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 Имя Отчество</w:t>
      </w: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(Иванов Иван Иванович)</w:t>
      </w:r>
    </w:p>
    <w:p w:rsidR="003A2681" w:rsidRPr="00950732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Государственный институт искусствознания</w:t>
      </w:r>
    </w:p>
    <w:p w:rsidR="003A2681" w:rsidRPr="00950732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07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(ГИИ)</w:t>
      </w:r>
    </w:p>
    <w:p w:rsidR="003A2681" w:rsidRPr="003A2681" w:rsidRDefault="003A2681" w:rsidP="003A26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Название реферата</w:t>
      </w: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Специальность</w:t>
      </w: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(17.00.04 Изобразительное и декоративно-прикладное искусство и архитектура</w:t>
      </w:r>
      <w:proofErr w:type="gramStart"/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A2681" w:rsidRPr="003A2681" w:rsidRDefault="003A2681" w:rsidP="003A268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Заполняется научным руководителем аспиранта (</w:t>
      </w:r>
      <w:r w:rsidR="0095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соискателя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 содержательная оценка реферата научным руководителем аспиранта (</w:t>
      </w:r>
      <w:r w:rsidR="0095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соискателя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с точки зрения соответствия содержания реферата прочитанной литературе и теме диссертации</w:t>
      </w:r>
    </w:p>
    <w:p w:rsidR="003A2681" w:rsidRPr="003A2681" w:rsidRDefault="003A2681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 И.О., должность, степень, звание научного руководителя аспиранта (</w:t>
      </w:r>
      <w:r w:rsidR="00950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соискателя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A2681" w:rsidRPr="003A2681" w:rsidRDefault="003A2681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 научного руководителя</w:t>
      </w:r>
    </w:p>
    <w:p w:rsidR="003A2681" w:rsidRPr="003A2681" w:rsidRDefault="003A2681" w:rsidP="003A2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Печать Института </w:t>
      </w:r>
    </w:p>
    <w:p w:rsidR="00817E73" w:rsidRPr="00817E73" w:rsidRDefault="00817E73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7E73" w:rsidRDefault="00817E73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732" w:rsidRPr="00817E73" w:rsidRDefault="00950732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A2681" w:rsidRPr="003A2681" w:rsidRDefault="003A2681" w:rsidP="003A26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Структура промежуточного (кандидатского) экзамена по иностранному языку</w:t>
      </w: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Чтение и письменный перевод оригинального текста по широкой специальности аспиранта объемом 3000 печатных знаков с иностранного языка на русский язык за 60 минут. Разрешается пользоваться словарем. В случае перевода аспирантом менее 75 % текста аспирант получает оценку </w:t>
      </w:r>
      <w:r w:rsidRPr="00817E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«неудовлетворительно»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экзамен дальше не продолжается.</w:t>
      </w: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 Чтение вслух и устный перевод с листа без подготовки и без использования словаря оригинального текста по широкой специальности аспиранта объемом 1500 печатных знаков с иностранного языка на русский язык.</w:t>
      </w: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Устное реферирование на иностранном языке общенаучного или научно-популярного текста объемом 2000 печатных знаков без использования словаря. Время на подготовку – 10-15 минут.</w:t>
      </w:r>
    </w:p>
    <w:p w:rsidR="003A2681" w:rsidRPr="003A2681" w:rsidRDefault="003A2681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4.   </w:t>
      </w:r>
      <w:r w:rsidRPr="00817E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Беседа на иностранном языке</w:t>
      </w: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темы, связанные со специальностью и научной работой аспиранта.</w:t>
      </w:r>
    </w:p>
    <w:p w:rsidR="00817E73" w:rsidRPr="00817E73" w:rsidRDefault="00817E73">
      <w:pPr>
        <w:rPr>
          <w:rFonts w:ascii="Times New Roman" w:hAnsi="Times New Roman" w:cs="Times New Roman"/>
          <w:sz w:val="28"/>
          <w:szCs w:val="28"/>
        </w:rPr>
      </w:pPr>
    </w:p>
    <w:p w:rsidR="00817E73" w:rsidRPr="003A2681" w:rsidRDefault="00817E73" w:rsidP="00817E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7E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Правила проведения </w:t>
      </w:r>
      <w:r w:rsidRPr="00817E7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экзамену по иностранному языку</w:t>
      </w:r>
    </w:p>
    <w:p w:rsidR="00817E73" w:rsidRPr="003A2681" w:rsidRDefault="00817E73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 Проверка письменного перевода на русский язык оригинального научного текста (15 000 </w:t>
      </w:r>
      <w:proofErr w:type="spellStart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п.з</w:t>
      </w:r>
      <w:proofErr w:type="spellEnd"/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и словаря терминологических словосочетаний по научной специальности аспиранта (экстерна).</w:t>
      </w:r>
    </w:p>
    <w:p w:rsidR="00817E73" w:rsidRPr="003A2681" w:rsidRDefault="00817E73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 Выборочная устная проверка перевода на русский язык оригинального научного текста по специальности. Текст аспирант (экстерн) вместе со своим научным руководителем подбирают самостоятельно (объем текста не менее 45–50 страниц).</w:t>
      </w:r>
    </w:p>
    <w:p w:rsidR="00817E73" w:rsidRPr="003A2681" w:rsidRDefault="00817E73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 Перевод на русский язык фрагментов научного текста, содержащих грамматические явления, характерные для научной литературы (тексты из фондов кафедры).</w:t>
      </w:r>
    </w:p>
    <w:p w:rsidR="00817E73" w:rsidRPr="003A2681" w:rsidRDefault="00817E73" w:rsidP="00817E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 Беседа по специальности аспиранта (экстерна).</w:t>
      </w:r>
    </w:p>
    <w:p w:rsidR="00817E73" w:rsidRDefault="00817E73" w:rsidP="00817E73">
      <w:pPr>
        <w:jc w:val="both"/>
      </w:pPr>
    </w:p>
    <w:sectPr w:rsidR="00817E73" w:rsidSect="0045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81"/>
    <w:rsid w:val="002B68B1"/>
    <w:rsid w:val="003A2681"/>
    <w:rsid w:val="004540DE"/>
    <w:rsid w:val="005F6131"/>
    <w:rsid w:val="006303C4"/>
    <w:rsid w:val="007137D8"/>
    <w:rsid w:val="00817E73"/>
    <w:rsid w:val="00845613"/>
    <w:rsid w:val="00910DB4"/>
    <w:rsid w:val="00950732"/>
    <w:rsid w:val="00A259CB"/>
    <w:rsid w:val="00BE3DB6"/>
    <w:rsid w:val="00C52C95"/>
    <w:rsid w:val="00CB4216"/>
    <w:rsid w:val="00F1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DE"/>
  </w:style>
  <w:style w:type="paragraph" w:styleId="1">
    <w:name w:val="heading 1"/>
    <w:basedOn w:val="a"/>
    <w:link w:val="10"/>
    <w:uiPriority w:val="9"/>
    <w:qFormat/>
    <w:rsid w:val="003A2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26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A26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26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2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681"/>
    <w:rPr>
      <w:b/>
      <w:bCs/>
    </w:rPr>
  </w:style>
  <w:style w:type="character" w:styleId="a5">
    <w:name w:val="Emphasis"/>
    <w:basedOn w:val="a0"/>
    <w:uiPriority w:val="20"/>
    <w:qFormat/>
    <w:rsid w:val="003A26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</dc:creator>
  <cp:lastModifiedBy>aspir</cp:lastModifiedBy>
  <cp:revision>3</cp:revision>
  <dcterms:created xsi:type="dcterms:W3CDTF">2021-02-18T14:05:00Z</dcterms:created>
  <dcterms:modified xsi:type="dcterms:W3CDTF">2022-05-17T10:55:00Z</dcterms:modified>
</cp:coreProperties>
</file>