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38" w:rsidRPr="00D100D3" w:rsidRDefault="00015838" w:rsidP="00362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0D3">
        <w:rPr>
          <w:rFonts w:ascii="Times New Roman" w:hAnsi="Times New Roman"/>
          <w:b/>
          <w:sz w:val="24"/>
          <w:szCs w:val="24"/>
        </w:rPr>
        <w:t xml:space="preserve">Государственный институт искусствознания </w:t>
      </w:r>
    </w:p>
    <w:p w:rsidR="00362DB6" w:rsidRPr="00D100D3" w:rsidRDefault="00276B70" w:rsidP="00362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00D3">
        <w:rPr>
          <w:rFonts w:ascii="Times New Roman" w:hAnsi="Times New Roman"/>
          <w:sz w:val="24"/>
          <w:szCs w:val="24"/>
        </w:rPr>
        <w:t>Международн</w:t>
      </w:r>
      <w:r w:rsidR="00362DB6" w:rsidRPr="00D100D3">
        <w:rPr>
          <w:rFonts w:ascii="Times New Roman" w:hAnsi="Times New Roman"/>
          <w:sz w:val="24"/>
          <w:szCs w:val="24"/>
        </w:rPr>
        <w:t xml:space="preserve">ая научная </w:t>
      </w:r>
      <w:r w:rsidRPr="00D100D3">
        <w:rPr>
          <w:rFonts w:ascii="Times New Roman" w:hAnsi="Times New Roman"/>
          <w:sz w:val="24"/>
          <w:szCs w:val="24"/>
        </w:rPr>
        <w:t>конференци</w:t>
      </w:r>
      <w:r w:rsidR="00362DB6" w:rsidRPr="00D100D3">
        <w:rPr>
          <w:rFonts w:ascii="Times New Roman" w:hAnsi="Times New Roman"/>
          <w:sz w:val="24"/>
          <w:szCs w:val="24"/>
        </w:rPr>
        <w:t>я</w:t>
      </w:r>
    </w:p>
    <w:p w:rsidR="002235E7" w:rsidRPr="00D100D3" w:rsidRDefault="002235E7" w:rsidP="00362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5E7" w:rsidRPr="00D100D3" w:rsidRDefault="004827D3" w:rsidP="00362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0D3">
        <w:rPr>
          <w:rFonts w:ascii="Times New Roman" w:hAnsi="Times New Roman"/>
          <w:b/>
          <w:sz w:val="24"/>
          <w:szCs w:val="24"/>
        </w:rPr>
        <w:t>«</w:t>
      </w:r>
      <w:r w:rsidR="00145A32" w:rsidRPr="00D100D3">
        <w:rPr>
          <w:rFonts w:ascii="Times New Roman" w:hAnsi="Times New Roman"/>
          <w:b/>
          <w:sz w:val="24"/>
          <w:szCs w:val="24"/>
        </w:rPr>
        <w:t>Русское музыкальное барокко</w:t>
      </w:r>
      <w:r w:rsidR="00362DB6" w:rsidRPr="00D100D3">
        <w:rPr>
          <w:rFonts w:ascii="Times New Roman" w:hAnsi="Times New Roman"/>
          <w:b/>
          <w:sz w:val="24"/>
          <w:szCs w:val="24"/>
        </w:rPr>
        <w:t xml:space="preserve">: </w:t>
      </w:r>
    </w:p>
    <w:p w:rsidR="00341996" w:rsidRPr="00D100D3" w:rsidRDefault="00362DB6" w:rsidP="00362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0D3">
        <w:rPr>
          <w:rFonts w:ascii="Times New Roman" w:hAnsi="Times New Roman"/>
          <w:b/>
          <w:sz w:val="24"/>
          <w:szCs w:val="24"/>
        </w:rPr>
        <w:t>тенденции и перспективы исследовани</w:t>
      </w:r>
      <w:r w:rsidR="00115D5A">
        <w:rPr>
          <w:rFonts w:ascii="Times New Roman" w:hAnsi="Times New Roman"/>
          <w:b/>
          <w:sz w:val="24"/>
          <w:szCs w:val="24"/>
        </w:rPr>
        <w:t>я</w:t>
      </w:r>
      <w:r w:rsidR="00145A32" w:rsidRPr="00D100D3">
        <w:rPr>
          <w:rFonts w:ascii="Times New Roman" w:hAnsi="Times New Roman"/>
          <w:b/>
          <w:sz w:val="24"/>
          <w:szCs w:val="24"/>
        </w:rPr>
        <w:t>»</w:t>
      </w:r>
    </w:p>
    <w:p w:rsidR="002235E7" w:rsidRPr="00D100D3" w:rsidRDefault="002235E7" w:rsidP="00362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DB6" w:rsidRPr="00D100D3" w:rsidRDefault="00015838" w:rsidP="00362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0D3">
        <w:rPr>
          <w:rFonts w:ascii="Times New Roman" w:hAnsi="Times New Roman"/>
          <w:b/>
          <w:sz w:val="24"/>
          <w:szCs w:val="24"/>
        </w:rPr>
        <w:t>24</w:t>
      </w:r>
      <w:r w:rsidR="000A3D07">
        <w:rPr>
          <w:rFonts w:ascii="Times New Roman" w:hAnsi="Times New Roman"/>
          <w:b/>
          <w:sz w:val="24"/>
          <w:szCs w:val="24"/>
        </w:rPr>
        <w:t>–</w:t>
      </w:r>
      <w:r w:rsidRPr="00D100D3">
        <w:rPr>
          <w:rFonts w:ascii="Times New Roman" w:hAnsi="Times New Roman"/>
          <w:b/>
          <w:sz w:val="24"/>
          <w:szCs w:val="24"/>
        </w:rPr>
        <w:t>26 октября 2016 года</w:t>
      </w:r>
    </w:p>
    <w:p w:rsidR="002235E7" w:rsidRPr="00D100D3" w:rsidRDefault="002235E7" w:rsidP="00362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6E2" w:rsidRDefault="00556CBC" w:rsidP="00D536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5E7">
        <w:rPr>
          <w:rFonts w:ascii="Times New Roman" w:hAnsi="Times New Roman"/>
          <w:sz w:val="24"/>
          <w:szCs w:val="24"/>
        </w:rPr>
        <w:t>Р</w:t>
      </w:r>
      <w:r w:rsidR="00EB1531" w:rsidRPr="002235E7">
        <w:rPr>
          <w:rFonts w:ascii="Times New Roman" w:hAnsi="Times New Roman"/>
          <w:sz w:val="24"/>
          <w:szCs w:val="24"/>
        </w:rPr>
        <w:t xml:space="preserve">усское музыкальное барокко второй половины </w:t>
      </w:r>
      <w:r w:rsidR="00EB1531" w:rsidRPr="002235E7">
        <w:rPr>
          <w:rFonts w:ascii="Times New Roman" w:hAnsi="Times New Roman"/>
          <w:sz w:val="24"/>
          <w:szCs w:val="24"/>
          <w:lang w:val="en-US"/>
        </w:rPr>
        <w:t>XVII</w:t>
      </w:r>
      <w:r w:rsidR="00EB1531" w:rsidRPr="002235E7">
        <w:rPr>
          <w:rFonts w:ascii="Times New Roman" w:hAnsi="Times New Roman"/>
          <w:sz w:val="24"/>
          <w:szCs w:val="24"/>
        </w:rPr>
        <w:t xml:space="preserve"> – середины </w:t>
      </w:r>
      <w:r w:rsidR="00EB1531" w:rsidRPr="002235E7">
        <w:rPr>
          <w:rFonts w:ascii="Times New Roman" w:hAnsi="Times New Roman"/>
          <w:sz w:val="24"/>
          <w:szCs w:val="24"/>
          <w:lang w:val="en-US"/>
        </w:rPr>
        <w:t>XVIII</w:t>
      </w:r>
      <w:r w:rsidR="0080767C">
        <w:rPr>
          <w:rFonts w:ascii="Times New Roman" w:hAnsi="Times New Roman"/>
          <w:sz w:val="24"/>
          <w:szCs w:val="24"/>
        </w:rPr>
        <w:t xml:space="preserve"> века —</w:t>
      </w:r>
      <w:r w:rsidRPr="002235E7">
        <w:rPr>
          <w:rFonts w:ascii="Times New Roman" w:hAnsi="Times New Roman"/>
          <w:sz w:val="24"/>
          <w:szCs w:val="24"/>
        </w:rPr>
        <w:t xml:space="preserve"> </w:t>
      </w:r>
      <w:r w:rsidR="009F178F">
        <w:rPr>
          <w:rFonts w:ascii="Times New Roman" w:hAnsi="Times New Roman"/>
          <w:sz w:val="24"/>
          <w:szCs w:val="24"/>
        </w:rPr>
        <w:t xml:space="preserve">значительный этап </w:t>
      </w:r>
      <w:r w:rsidRPr="002235E7">
        <w:rPr>
          <w:rFonts w:ascii="Times New Roman" w:hAnsi="Times New Roman"/>
          <w:sz w:val="24"/>
          <w:szCs w:val="24"/>
        </w:rPr>
        <w:t>в становлении музыкальной культуры России</w:t>
      </w:r>
      <w:r w:rsidR="009F178F">
        <w:rPr>
          <w:rFonts w:ascii="Times New Roman" w:hAnsi="Times New Roman"/>
          <w:sz w:val="24"/>
          <w:szCs w:val="24"/>
        </w:rPr>
        <w:t xml:space="preserve"> и</w:t>
      </w:r>
      <w:r w:rsidRPr="002235E7">
        <w:rPr>
          <w:rFonts w:ascii="Times New Roman" w:hAnsi="Times New Roman"/>
          <w:sz w:val="24"/>
          <w:szCs w:val="24"/>
        </w:rPr>
        <w:t xml:space="preserve"> формировани</w:t>
      </w:r>
      <w:r w:rsidR="009F178F">
        <w:rPr>
          <w:rFonts w:ascii="Times New Roman" w:hAnsi="Times New Roman"/>
          <w:sz w:val="24"/>
          <w:szCs w:val="24"/>
        </w:rPr>
        <w:t>и</w:t>
      </w:r>
      <w:r w:rsidRPr="002235E7">
        <w:rPr>
          <w:rFonts w:ascii="Times New Roman" w:hAnsi="Times New Roman"/>
          <w:sz w:val="24"/>
          <w:szCs w:val="24"/>
        </w:rPr>
        <w:t xml:space="preserve"> национальной композиторской школы. </w:t>
      </w:r>
      <w:r w:rsidR="0059779B" w:rsidRPr="0059779B">
        <w:rPr>
          <w:rFonts w:ascii="Times New Roman" w:hAnsi="Times New Roman"/>
          <w:sz w:val="24"/>
          <w:szCs w:val="24"/>
        </w:rPr>
        <w:t>Интерес к русскому музыкальному барокко в настоящее время возрастает как в России, так и за рубежом, поэтому его изучение требует консолидации усилий музыковедов разных стран.</w:t>
      </w:r>
      <w:r w:rsidR="00223917" w:rsidRPr="002235E7">
        <w:rPr>
          <w:rFonts w:ascii="Times New Roman" w:hAnsi="Times New Roman"/>
          <w:sz w:val="24"/>
          <w:szCs w:val="24"/>
        </w:rPr>
        <w:t xml:space="preserve"> </w:t>
      </w:r>
      <w:r w:rsidR="001546EA" w:rsidRPr="001546EA">
        <w:rPr>
          <w:rFonts w:ascii="Times New Roman" w:hAnsi="Times New Roman"/>
          <w:sz w:val="24"/>
          <w:szCs w:val="24"/>
        </w:rPr>
        <w:t>Задача форума —</w:t>
      </w:r>
      <w:r w:rsidR="001546EA" w:rsidRPr="001546EA">
        <w:rPr>
          <w:rFonts w:ascii="Times New Roman" w:hAnsi="Times New Roman"/>
          <w:sz w:val="24"/>
          <w:szCs w:val="24"/>
        </w:rPr>
        <w:t xml:space="preserve"> </w:t>
      </w:r>
      <w:r w:rsidR="001546EA">
        <w:rPr>
          <w:rFonts w:ascii="Times New Roman" w:hAnsi="Times New Roman"/>
          <w:sz w:val="24"/>
          <w:szCs w:val="24"/>
        </w:rPr>
        <w:t xml:space="preserve">обсудить </w:t>
      </w:r>
      <w:r w:rsidR="00D536E2" w:rsidRPr="002235E7">
        <w:rPr>
          <w:rFonts w:ascii="Times New Roman" w:hAnsi="Times New Roman"/>
          <w:sz w:val="24"/>
          <w:szCs w:val="24"/>
        </w:rPr>
        <w:t xml:space="preserve">современные достижения и </w:t>
      </w:r>
      <w:r w:rsidR="001546EA">
        <w:rPr>
          <w:rFonts w:ascii="Times New Roman" w:hAnsi="Times New Roman"/>
          <w:sz w:val="24"/>
          <w:szCs w:val="24"/>
        </w:rPr>
        <w:t xml:space="preserve">проблемы, связанные с осмыслением и исполнением музыки русского барокко, наметить пути </w:t>
      </w:r>
      <w:r w:rsidR="003C5DFF" w:rsidRPr="002235E7">
        <w:rPr>
          <w:rFonts w:ascii="Times New Roman" w:hAnsi="Times New Roman"/>
          <w:sz w:val="24"/>
          <w:szCs w:val="24"/>
        </w:rPr>
        <w:t xml:space="preserve">дальнейших исследований, </w:t>
      </w:r>
      <w:r w:rsidR="00D536E2" w:rsidRPr="002235E7">
        <w:rPr>
          <w:rFonts w:ascii="Times New Roman" w:hAnsi="Times New Roman"/>
          <w:sz w:val="24"/>
          <w:szCs w:val="24"/>
        </w:rPr>
        <w:t xml:space="preserve">способствовать </w:t>
      </w:r>
      <w:r w:rsidR="0059779B" w:rsidRPr="001546EA">
        <w:rPr>
          <w:rFonts w:ascii="Times New Roman" w:hAnsi="Times New Roman"/>
          <w:sz w:val="24"/>
          <w:szCs w:val="24"/>
        </w:rPr>
        <w:t>воссозданию</w:t>
      </w:r>
      <w:r w:rsidR="00D536E2" w:rsidRPr="002235E7">
        <w:rPr>
          <w:rFonts w:ascii="Times New Roman" w:hAnsi="Times New Roman"/>
          <w:sz w:val="24"/>
          <w:szCs w:val="24"/>
        </w:rPr>
        <w:t xml:space="preserve"> цельной и </w:t>
      </w:r>
      <w:r w:rsidR="0059779B" w:rsidRPr="001546EA">
        <w:rPr>
          <w:rFonts w:ascii="Times New Roman" w:hAnsi="Times New Roman"/>
          <w:sz w:val="24"/>
          <w:szCs w:val="24"/>
        </w:rPr>
        <w:t>вместе с тем</w:t>
      </w:r>
      <w:r w:rsidR="00D536E2" w:rsidRPr="002235E7">
        <w:rPr>
          <w:rFonts w:ascii="Times New Roman" w:hAnsi="Times New Roman"/>
          <w:sz w:val="24"/>
          <w:szCs w:val="24"/>
        </w:rPr>
        <w:t xml:space="preserve"> много</w:t>
      </w:r>
      <w:r w:rsidR="001546EA">
        <w:rPr>
          <w:rFonts w:ascii="Times New Roman" w:hAnsi="Times New Roman"/>
          <w:sz w:val="24"/>
          <w:szCs w:val="24"/>
        </w:rPr>
        <w:t xml:space="preserve">гранной </w:t>
      </w:r>
      <w:r w:rsidR="0059779B" w:rsidRPr="001546EA">
        <w:rPr>
          <w:rFonts w:ascii="Times New Roman" w:hAnsi="Times New Roman"/>
          <w:sz w:val="24"/>
          <w:szCs w:val="24"/>
        </w:rPr>
        <w:t>картины</w:t>
      </w:r>
      <w:r w:rsidR="00D536E2" w:rsidRPr="002235E7">
        <w:rPr>
          <w:rFonts w:ascii="Times New Roman" w:hAnsi="Times New Roman"/>
          <w:sz w:val="24"/>
          <w:szCs w:val="24"/>
        </w:rPr>
        <w:t xml:space="preserve"> русско</w:t>
      </w:r>
      <w:r w:rsidR="001546EA">
        <w:rPr>
          <w:rFonts w:ascii="Times New Roman" w:hAnsi="Times New Roman"/>
          <w:sz w:val="24"/>
          <w:szCs w:val="24"/>
        </w:rPr>
        <w:t>й музыки XVII—XVIII веков</w:t>
      </w:r>
      <w:r w:rsidR="00D536E2" w:rsidRPr="002235E7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055AC7" w:rsidRDefault="00055AC7" w:rsidP="00D536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5838" w:rsidRPr="002235E7" w:rsidRDefault="009F178F" w:rsidP="00FF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Предполагаемая тематика конференции</w:t>
      </w:r>
      <w:r w:rsidR="00831C7A" w:rsidRPr="002235E7">
        <w:rPr>
          <w:rFonts w:ascii="Times New Roman" w:hAnsi="Times New Roman"/>
          <w:sz w:val="24"/>
          <w:szCs w:val="24"/>
        </w:rPr>
        <w:t xml:space="preserve">: </w:t>
      </w:r>
    </w:p>
    <w:p w:rsidR="00015838" w:rsidRPr="002235E7" w:rsidRDefault="00015838" w:rsidP="00015838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2235E7">
        <w:rPr>
          <w:rFonts w:ascii="Times New Roman" w:hAnsi="Times New Roman"/>
        </w:rPr>
        <w:t>Рукописное наследие: источниковедение, палеография, архивные собрания, коллекции, отдельные памятники и т.</w:t>
      </w:r>
      <w:r w:rsidR="0080767C">
        <w:rPr>
          <w:rFonts w:ascii="Times New Roman" w:hAnsi="Times New Roman"/>
        </w:rPr>
        <w:t> </w:t>
      </w:r>
      <w:r w:rsidRPr="002235E7">
        <w:rPr>
          <w:rFonts w:ascii="Times New Roman" w:hAnsi="Times New Roman"/>
        </w:rPr>
        <w:t xml:space="preserve">п. </w:t>
      </w:r>
    </w:p>
    <w:p w:rsidR="00015838" w:rsidRPr="002235E7" w:rsidRDefault="00015838" w:rsidP="00015838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2235E7">
        <w:rPr>
          <w:rFonts w:ascii="Times New Roman" w:hAnsi="Times New Roman"/>
        </w:rPr>
        <w:t xml:space="preserve">Певческие центры России </w:t>
      </w:r>
      <w:r w:rsidRPr="002235E7">
        <w:rPr>
          <w:rFonts w:ascii="Times New Roman" w:hAnsi="Times New Roman"/>
          <w:lang w:val="en-US"/>
        </w:rPr>
        <w:t>XVII</w:t>
      </w:r>
      <w:r w:rsidRPr="002235E7">
        <w:rPr>
          <w:rFonts w:ascii="Times New Roman" w:hAnsi="Times New Roman"/>
        </w:rPr>
        <w:t>–</w:t>
      </w:r>
      <w:r w:rsidRPr="002235E7">
        <w:rPr>
          <w:rFonts w:ascii="Times New Roman" w:hAnsi="Times New Roman"/>
          <w:lang w:val="en-US"/>
        </w:rPr>
        <w:t>XVIII</w:t>
      </w:r>
      <w:r w:rsidRPr="002235E7">
        <w:rPr>
          <w:rFonts w:ascii="Times New Roman" w:hAnsi="Times New Roman"/>
        </w:rPr>
        <w:t xml:space="preserve"> веков.</w:t>
      </w:r>
    </w:p>
    <w:p w:rsidR="00015838" w:rsidRPr="002235E7" w:rsidRDefault="000B3590" w:rsidP="00015838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2235E7">
        <w:rPr>
          <w:rFonts w:ascii="Times New Roman" w:hAnsi="Times New Roman"/>
        </w:rPr>
        <w:t xml:space="preserve">Реконструкция </w:t>
      </w:r>
      <w:r w:rsidR="00015838" w:rsidRPr="002235E7">
        <w:rPr>
          <w:rFonts w:ascii="Times New Roman" w:hAnsi="Times New Roman"/>
        </w:rPr>
        <w:t>биографий и творческого наследия композитор</w:t>
      </w:r>
      <w:r w:rsidRPr="002235E7">
        <w:rPr>
          <w:rFonts w:ascii="Times New Roman" w:hAnsi="Times New Roman"/>
        </w:rPr>
        <w:t>ов</w:t>
      </w:r>
      <w:r w:rsidR="00015838" w:rsidRPr="002235E7">
        <w:rPr>
          <w:rFonts w:ascii="Times New Roman" w:hAnsi="Times New Roman"/>
        </w:rPr>
        <w:t>, теоретик</w:t>
      </w:r>
      <w:r w:rsidRPr="002235E7">
        <w:rPr>
          <w:rFonts w:ascii="Times New Roman" w:hAnsi="Times New Roman"/>
        </w:rPr>
        <w:t>ов</w:t>
      </w:r>
      <w:r w:rsidR="00015838" w:rsidRPr="002235E7">
        <w:rPr>
          <w:rFonts w:ascii="Times New Roman" w:hAnsi="Times New Roman"/>
        </w:rPr>
        <w:t>, певчи</w:t>
      </w:r>
      <w:r w:rsidRPr="002235E7">
        <w:rPr>
          <w:rFonts w:ascii="Times New Roman" w:hAnsi="Times New Roman"/>
        </w:rPr>
        <w:t xml:space="preserve">х </w:t>
      </w:r>
      <w:r w:rsidR="00015838" w:rsidRPr="002235E7">
        <w:rPr>
          <w:rFonts w:ascii="Times New Roman" w:hAnsi="Times New Roman"/>
        </w:rPr>
        <w:t>и т.</w:t>
      </w:r>
      <w:r w:rsidR="0080767C">
        <w:rPr>
          <w:rFonts w:ascii="Times New Roman" w:hAnsi="Times New Roman"/>
        </w:rPr>
        <w:t> </w:t>
      </w:r>
      <w:r w:rsidR="00015838" w:rsidRPr="002235E7">
        <w:rPr>
          <w:rFonts w:ascii="Times New Roman" w:hAnsi="Times New Roman"/>
        </w:rPr>
        <w:t xml:space="preserve">д. </w:t>
      </w:r>
    </w:p>
    <w:p w:rsidR="00015838" w:rsidRPr="002235E7" w:rsidRDefault="00015838" w:rsidP="00015838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2235E7">
        <w:rPr>
          <w:rFonts w:ascii="Times New Roman" w:hAnsi="Times New Roman"/>
        </w:rPr>
        <w:t>Жанровая система многоголосия</w:t>
      </w:r>
      <w:r w:rsidR="000B3590" w:rsidRPr="002235E7">
        <w:rPr>
          <w:rFonts w:ascii="Times New Roman" w:hAnsi="Times New Roman"/>
        </w:rPr>
        <w:t xml:space="preserve">: </w:t>
      </w:r>
      <w:r w:rsidRPr="002235E7">
        <w:rPr>
          <w:rFonts w:ascii="Times New Roman" w:hAnsi="Times New Roman"/>
        </w:rPr>
        <w:t>концерты, обработки церковных распевов; внелитургические и паралитургические жанры: канты, псальмы</w:t>
      </w:r>
      <w:r w:rsidR="009F178F">
        <w:rPr>
          <w:rFonts w:ascii="Times New Roman" w:hAnsi="Times New Roman"/>
        </w:rPr>
        <w:t>.</w:t>
      </w:r>
    </w:p>
    <w:p w:rsidR="00015838" w:rsidRPr="002235E7" w:rsidRDefault="00015838" w:rsidP="00015838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2235E7">
        <w:rPr>
          <w:rFonts w:ascii="Times New Roman" w:hAnsi="Times New Roman"/>
        </w:rPr>
        <w:t>Церковные распевы</w:t>
      </w:r>
      <w:r w:rsidR="00C2292C">
        <w:rPr>
          <w:rFonts w:ascii="Times New Roman" w:hAnsi="Times New Roman"/>
        </w:rPr>
        <w:t xml:space="preserve"> </w:t>
      </w:r>
      <w:r w:rsidRPr="002235E7">
        <w:rPr>
          <w:rFonts w:ascii="Times New Roman" w:hAnsi="Times New Roman"/>
          <w:lang w:val="en-US"/>
        </w:rPr>
        <w:t>XVII</w:t>
      </w:r>
      <w:r w:rsidRPr="002235E7">
        <w:rPr>
          <w:rFonts w:ascii="Times New Roman" w:hAnsi="Times New Roman"/>
        </w:rPr>
        <w:t>–</w:t>
      </w:r>
      <w:r w:rsidRPr="002235E7">
        <w:rPr>
          <w:rFonts w:ascii="Times New Roman" w:hAnsi="Times New Roman"/>
          <w:lang w:val="en-US"/>
        </w:rPr>
        <w:t>XVIII</w:t>
      </w:r>
      <w:r w:rsidRPr="002235E7">
        <w:rPr>
          <w:rFonts w:ascii="Times New Roman" w:hAnsi="Times New Roman"/>
        </w:rPr>
        <w:t xml:space="preserve"> веков</w:t>
      </w:r>
      <w:r w:rsidR="000B3590" w:rsidRPr="002235E7">
        <w:rPr>
          <w:rFonts w:ascii="Times New Roman" w:hAnsi="Times New Roman"/>
        </w:rPr>
        <w:t xml:space="preserve">. </w:t>
      </w:r>
      <w:r w:rsidRPr="002235E7">
        <w:rPr>
          <w:rFonts w:ascii="Times New Roman" w:hAnsi="Times New Roman"/>
        </w:rPr>
        <w:t xml:space="preserve">Монодия и многоголосие. </w:t>
      </w:r>
    </w:p>
    <w:p w:rsidR="00015838" w:rsidRPr="002235E7" w:rsidRDefault="00015838" w:rsidP="00015838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2235E7">
        <w:rPr>
          <w:rFonts w:ascii="Times New Roman" w:hAnsi="Times New Roman"/>
        </w:rPr>
        <w:t>Партесное и безлинейное многоголосие: проблемы взаимодействия</w:t>
      </w:r>
      <w:r w:rsidR="009F178F">
        <w:rPr>
          <w:rFonts w:ascii="Times New Roman" w:hAnsi="Times New Roman"/>
        </w:rPr>
        <w:t>.</w:t>
      </w:r>
    </w:p>
    <w:p w:rsidR="000B3590" w:rsidRPr="002235E7" w:rsidRDefault="00015838" w:rsidP="00015838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2235E7">
        <w:rPr>
          <w:rFonts w:ascii="Times New Roman" w:hAnsi="Times New Roman"/>
        </w:rPr>
        <w:t xml:space="preserve">Инструментальная музыка. </w:t>
      </w:r>
    </w:p>
    <w:p w:rsidR="00015838" w:rsidRPr="002235E7" w:rsidRDefault="00015838" w:rsidP="00015838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2235E7">
        <w:rPr>
          <w:rFonts w:ascii="Times New Roman" w:hAnsi="Times New Roman"/>
        </w:rPr>
        <w:t>Музыка для театра.</w:t>
      </w:r>
    </w:p>
    <w:p w:rsidR="00015838" w:rsidRPr="002235E7" w:rsidRDefault="00015838" w:rsidP="00015838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2235E7">
        <w:rPr>
          <w:rFonts w:ascii="Times New Roman" w:hAnsi="Times New Roman"/>
        </w:rPr>
        <w:t>Теоретические проблемы музыки эпохи барокко: гармония, полифония, формообразование, взаимодействие музыки и текста, музыкальная риторика, нотация,</w:t>
      </w:r>
      <w:r w:rsidR="00C2292C">
        <w:rPr>
          <w:rFonts w:ascii="Times New Roman" w:hAnsi="Times New Roman"/>
        </w:rPr>
        <w:t xml:space="preserve"> </w:t>
      </w:r>
      <w:r w:rsidRPr="002235E7">
        <w:rPr>
          <w:rFonts w:ascii="Times New Roman" w:hAnsi="Times New Roman"/>
        </w:rPr>
        <w:t>и т.</w:t>
      </w:r>
      <w:r w:rsidR="0080767C">
        <w:rPr>
          <w:rFonts w:ascii="Times New Roman" w:hAnsi="Times New Roman"/>
        </w:rPr>
        <w:t> </w:t>
      </w:r>
      <w:r w:rsidRPr="002235E7">
        <w:rPr>
          <w:rFonts w:ascii="Times New Roman" w:hAnsi="Times New Roman"/>
        </w:rPr>
        <w:t xml:space="preserve">п. </w:t>
      </w:r>
    </w:p>
    <w:p w:rsidR="00015838" w:rsidRPr="002235E7" w:rsidRDefault="00015838" w:rsidP="00015838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2235E7">
        <w:rPr>
          <w:rFonts w:ascii="Times New Roman" w:hAnsi="Times New Roman"/>
        </w:rPr>
        <w:t xml:space="preserve">Теоретическая мысль о музыке в России в </w:t>
      </w:r>
      <w:r w:rsidRPr="002235E7">
        <w:rPr>
          <w:rFonts w:ascii="Times New Roman" w:hAnsi="Times New Roman"/>
          <w:lang w:val="en-US"/>
        </w:rPr>
        <w:t>XVII</w:t>
      </w:r>
      <w:r w:rsidRPr="002235E7">
        <w:rPr>
          <w:rFonts w:ascii="Times New Roman" w:hAnsi="Times New Roman"/>
        </w:rPr>
        <w:t>–</w:t>
      </w:r>
      <w:r w:rsidRPr="002235E7">
        <w:rPr>
          <w:rFonts w:ascii="Times New Roman" w:hAnsi="Times New Roman"/>
          <w:lang w:val="en-US"/>
        </w:rPr>
        <w:t>XVIII</w:t>
      </w:r>
      <w:r w:rsidRPr="002235E7">
        <w:rPr>
          <w:rFonts w:ascii="Times New Roman" w:hAnsi="Times New Roman"/>
        </w:rPr>
        <w:t xml:space="preserve"> веках: трактаты, «правила» и пр. </w:t>
      </w:r>
    </w:p>
    <w:p w:rsidR="00015838" w:rsidRPr="002235E7" w:rsidRDefault="00015838" w:rsidP="00015838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2235E7">
        <w:rPr>
          <w:rFonts w:ascii="Times New Roman" w:hAnsi="Times New Roman"/>
        </w:rPr>
        <w:t xml:space="preserve">Параллели и пересечения: русское и европейское барокко, </w:t>
      </w:r>
      <w:r w:rsidR="000B3590" w:rsidRPr="002235E7">
        <w:rPr>
          <w:rFonts w:ascii="Times New Roman" w:hAnsi="Times New Roman"/>
        </w:rPr>
        <w:t>м</w:t>
      </w:r>
      <w:r w:rsidRPr="002235E7">
        <w:rPr>
          <w:rFonts w:ascii="Times New Roman" w:hAnsi="Times New Roman"/>
        </w:rPr>
        <w:t>узыка и другие искусства.</w:t>
      </w:r>
      <w:r w:rsidR="00C2292C">
        <w:rPr>
          <w:rFonts w:ascii="Times New Roman" w:hAnsi="Times New Roman"/>
        </w:rPr>
        <w:t xml:space="preserve"> </w:t>
      </w:r>
    </w:p>
    <w:p w:rsidR="00015838" w:rsidRPr="002235E7" w:rsidRDefault="00015838" w:rsidP="00015838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2235E7">
        <w:rPr>
          <w:rFonts w:ascii="Times New Roman" w:hAnsi="Times New Roman"/>
        </w:rPr>
        <w:t>Русское барокко в контексте музыки других эпох</w:t>
      </w:r>
      <w:r w:rsidR="009F178F">
        <w:rPr>
          <w:rFonts w:ascii="Times New Roman" w:hAnsi="Times New Roman"/>
        </w:rPr>
        <w:t>.</w:t>
      </w:r>
    </w:p>
    <w:p w:rsidR="00015838" w:rsidRPr="002235E7" w:rsidRDefault="00015838" w:rsidP="00015838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2235E7">
        <w:rPr>
          <w:rFonts w:ascii="Times New Roman" w:hAnsi="Times New Roman"/>
        </w:rPr>
        <w:t>Хоровая культура русского барокко: исполнительские аспекты</w:t>
      </w:r>
      <w:r w:rsidR="009F178F">
        <w:rPr>
          <w:rFonts w:ascii="Times New Roman" w:hAnsi="Times New Roman"/>
        </w:rPr>
        <w:t>.</w:t>
      </w:r>
    </w:p>
    <w:p w:rsidR="00015838" w:rsidRPr="002235E7" w:rsidRDefault="00015838" w:rsidP="00015838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2235E7">
        <w:rPr>
          <w:rFonts w:ascii="Times New Roman" w:hAnsi="Times New Roman"/>
        </w:rPr>
        <w:t xml:space="preserve">Исследователи русского музыкального барокко </w:t>
      </w:r>
      <w:r w:rsidRPr="002235E7">
        <w:rPr>
          <w:rFonts w:ascii="Times New Roman" w:hAnsi="Times New Roman"/>
          <w:lang w:val="en-US"/>
        </w:rPr>
        <w:t>XIX</w:t>
      </w:r>
      <w:r w:rsidRPr="002235E7">
        <w:rPr>
          <w:rFonts w:ascii="Times New Roman" w:hAnsi="Times New Roman"/>
        </w:rPr>
        <w:t>–</w:t>
      </w:r>
      <w:r w:rsidRPr="002235E7">
        <w:rPr>
          <w:rFonts w:ascii="Times New Roman" w:hAnsi="Times New Roman"/>
          <w:lang w:val="en-US"/>
        </w:rPr>
        <w:t>XX</w:t>
      </w:r>
      <w:r w:rsidRPr="002235E7">
        <w:rPr>
          <w:rFonts w:ascii="Times New Roman" w:hAnsi="Times New Roman"/>
        </w:rPr>
        <w:t xml:space="preserve"> веков: научные концепции, воспоминания. </w:t>
      </w:r>
    </w:p>
    <w:p w:rsidR="00015838" w:rsidRDefault="00015838" w:rsidP="00015838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2235E7">
        <w:rPr>
          <w:rFonts w:ascii="Times New Roman" w:hAnsi="Times New Roman"/>
        </w:rPr>
        <w:t xml:space="preserve">Русское музыкальное барокко в учебных курсах </w:t>
      </w:r>
    </w:p>
    <w:p w:rsidR="002235E7" w:rsidRPr="002235E7" w:rsidRDefault="002235E7" w:rsidP="002235E7">
      <w:pPr>
        <w:ind w:left="360"/>
        <w:jc w:val="both"/>
        <w:rPr>
          <w:rFonts w:ascii="Times New Roman" w:hAnsi="Times New Roman"/>
        </w:rPr>
      </w:pPr>
    </w:p>
    <w:p w:rsidR="00015838" w:rsidRPr="002235E7" w:rsidRDefault="002235E7" w:rsidP="00FF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5E7">
        <w:rPr>
          <w:rFonts w:ascii="Times New Roman" w:hAnsi="Times New Roman"/>
          <w:sz w:val="24"/>
          <w:szCs w:val="24"/>
          <w:shd w:val="clear" w:color="auto" w:fill="FFFFFF"/>
        </w:rPr>
        <w:t>Продолжительность выступления – до 20 минут.</w:t>
      </w:r>
    </w:p>
    <w:p w:rsidR="00556CBC" w:rsidRPr="002235E7" w:rsidRDefault="00556CBC" w:rsidP="00FF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5E7">
        <w:rPr>
          <w:rFonts w:ascii="Times New Roman" w:hAnsi="Times New Roman"/>
          <w:sz w:val="24"/>
          <w:szCs w:val="24"/>
        </w:rPr>
        <w:t xml:space="preserve">По итогам конференции будет издан сборник материалов. </w:t>
      </w:r>
    </w:p>
    <w:p w:rsidR="00556CBC" w:rsidRPr="002235E7" w:rsidRDefault="002235E7" w:rsidP="00FF10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5E7">
        <w:rPr>
          <w:rFonts w:ascii="Times New Roman" w:hAnsi="Times New Roman"/>
          <w:sz w:val="24"/>
          <w:szCs w:val="24"/>
          <w:shd w:val="clear" w:color="auto" w:fill="FFFFFF"/>
        </w:rPr>
        <w:t>Оргкомитет оставляет за собой право конкурсного отбора докладов.</w:t>
      </w:r>
    </w:p>
    <w:p w:rsidR="00D100D3" w:rsidRDefault="00556CBC" w:rsidP="00D100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35E7">
        <w:rPr>
          <w:rFonts w:ascii="Times New Roman" w:hAnsi="Times New Roman"/>
          <w:b/>
          <w:sz w:val="24"/>
          <w:szCs w:val="24"/>
        </w:rPr>
        <w:t xml:space="preserve">Срок подачи заявок с указанием фамилии, имени, отчества, места работы, должности и ученой степени, </w:t>
      </w:r>
      <w:r w:rsidR="009F178F">
        <w:rPr>
          <w:rFonts w:ascii="Times New Roman" w:hAnsi="Times New Roman"/>
          <w:b/>
          <w:sz w:val="24"/>
          <w:szCs w:val="24"/>
        </w:rPr>
        <w:t xml:space="preserve">а также с </w:t>
      </w:r>
      <w:r w:rsidRPr="002235E7">
        <w:rPr>
          <w:rFonts w:ascii="Times New Roman" w:hAnsi="Times New Roman"/>
          <w:b/>
          <w:sz w:val="24"/>
          <w:szCs w:val="24"/>
        </w:rPr>
        <w:t xml:space="preserve">тезисами </w:t>
      </w:r>
      <w:r w:rsidR="009F178F">
        <w:rPr>
          <w:rFonts w:ascii="Times New Roman" w:hAnsi="Times New Roman"/>
          <w:b/>
          <w:sz w:val="24"/>
          <w:szCs w:val="24"/>
        </w:rPr>
        <w:t>(</w:t>
      </w:r>
      <w:r w:rsidRPr="002235E7">
        <w:rPr>
          <w:rFonts w:ascii="Times New Roman" w:hAnsi="Times New Roman"/>
          <w:b/>
          <w:sz w:val="24"/>
          <w:szCs w:val="24"/>
        </w:rPr>
        <w:t>до 200 слов</w:t>
      </w:r>
      <w:r w:rsidR="009F178F">
        <w:rPr>
          <w:rFonts w:ascii="Times New Roman" w:hAnsi="Times New Roman"/>
          <w:b/>
          <w:sz w:val="24"/>
          <w:szCs w:val="24"/>
        </w:rPr>
        <w:t>)</w:t>
      </w:r>
      <w:r w:rsidR="0011717E">
        <w:rPr>
          <w:rFonts w:ascii="Times New Roman" w:hAnsi="Times New Roman"/>
          <w:b/>
          <w:sz w:val="24"/>
          <w:szCs w:val="24"/>
        </w:rPr>
        <w:t xml:space="preserve">, </w:t>
      </w:r>
      <w:r w:rsidRPr="002235E7">
        <w:rPr>
          <w:rFonts w:ascii="Times New Roman" w:hAnsi="Times New Roman"/>
          <w:b/>
          <w:sz w:val="24"/>
          <w:szCs w:val="24"/>
        </w:rPr>
        <w:t xml:space="preserve">– до 1 июля 2016 года. </w:t>
      </w:r>
    </w:p>
    <w:p w:rsidR="00015838" w:rsidRPr="002235E7" w:rsidRDefault="00D100D3" w:rsidP="00D536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35E7">
        <w:rPr>
          <w:rFonts w:ascii="Times New Roman" w:hAnsi="Times New Roman"/>
          <w:sz w:val="24"/>
          <w:szCs w:val="24"/>
          <w:shd w:val="clear" w:color="auto" w:fill="FFFFFF"/>
        </w:rPr>
        <w:t xml:space="preserve">Заявки просьба </w:t>
      </w:r>
      <w:r w:rsidRPr="0011717E">
        <w:rPr>
          <w:rFonts w:ascii="Times New Roman" w:hAnsi="Times New Roman"/>
          <w:sz w:val="24"/>
          <w:szCs w:val="24"/>
          <w:shd w:val="clear" w:color="auto" w:fill="FFFFFF"/>
        </w:rPr>
        <w:t xml:space="preserve">присылать по адресу: </w:t>
      </w:r>
      <w:r w:rsidR="0059779B" w:rsidRPr="0059779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</w:t>
      </w:r>
      <w:r w:rsidR="0059779B" w:rsidRPr="0059779B">
        <w:rPr>
          <w:rFonts w:ascii="Times New Roman" w:hAnsi="Times New Roman"/>
          <w:sz w:val="24"/>
          <w:szCs w:val="24"/>
          <w:shd w:val="clear" w:color="auto" w:fill="FFFFFF"/>
        </w:rPr>
        <w:t>_</w:t>
      </w:r>
      <w:r w:rsidR="0059779B" w:rsidRPr="0059779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barokko</w:t>
      </w:r>
      <w:r w:rsidR="0059779B" w:rsidRPr="0059779B">
        <w:rPr>
          <w:rFonts w:ascii="Times New Roman" w:hAnsi="Times New Roman"/>
          <w:sz w:val="24"/>
          <w:szCs w:val="24"/>
          <w:shd w:val="clear" w:color="auto" w:fill="FFFFFF"/>
        </w:rPr>
        <w:t>@</w:t>
      </w:r>
      <w:r w:rsidR="0059779B" w:rsidRPr="0059779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 w:rsidR="0059779B" w:rsidRPr="0059779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9779B" w:rsidRPr="0059779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Pr="00D100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sectPr w:rsidR="00015838" w:rsidRPr="002235E7" w:rsidSect="00D665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15" w:rsidRDefault="00247C15" w:rsidP="00EB1531">
      <w:pPr>
        <w:spacing w:after="0" w:line="240" w:lineRule="auto"/>
      </w:pPr>
      <w:r>
        <w:separator/>
      </w:r>
    </w:p>
  </w:endnote>
  <w:endnote w:type="continuationSeparator" w:id="0">
    <w:p w:rsidR="00247C15" w:rsidRDefault="00247C15" w:rsidP="00E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15" w:rsidRDefault="00247C15" w:rsidP="00EB1531">
      <w:pPr>
        <w:spacing w:after="0" w:line="240" w:lineRule="auto"/>
      </w:pPr>
      <w:r>
        <w:separator/>
      </w:r>
    </w:p>
  </w:footnote>
  <w:footnote w:type="continuationSeparator" w:id="0">
    <w:p w:rsidR="00247C15" w:rsidRDefault="00247C15" w:rsidP="00EB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14C0"/>
    <w:multiLevelType w:val="multilevel"/>
    <w:tmpl w:val="60D6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07186"/>
    <w:multiLevelType w:val="multilevel"/>
    <w:tmpl w:val="1FB4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B2190"/>
    <w:multiLevelType w:val="multilevel"/>
    <w:tmpl w:val="74E04E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83574"/>
    <w:multiLevelType w:val="multilevel"/>
    <w:tmpl w:val="A73C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B6D64"/>
    <w:multiLevelType w:val="multilevel"/>
    <w:tmpl w:val="A312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A4AD4"/>
    <w:multiLevelType w:val="hybridMultilevel"/>
    <w:tmpl w:val="5DC0240C"/>
    <w:lvl w:ilvl="0" w:tplc="1074B342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A6250"/>
    <w:multiLevelType w:val="hybridMultilevel"/>
    <w:tmpl w:val="7E46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6B70"/>
    <w:rsid w:val="00015838"/>
    <w:rsid w:val="00032B57"/>
    <w:rsid w:val="0004392F"/>
    <w:rsid w:val="00055AC7"/>
    <w:rsid w:val="000963E0"/>
    <w:rsid w:val="000A3D07"/>
    <w:rsid w:val="000B3590"/>
    <w:rsid w:val="00115D5A"/>
    <w:rsid w:val="0011717E"/>
    <w:rsid w:val="001334CD"/>
    <w:rsid w:val="00145A32"/>
    <w:rsid w:val="001546EA"/>
    <w:rsid w:val="002235E7"/>
    <w:rsid w:val="00223917"/>
    <w:rsid w:val="002247A3"/>
    <w:rsid w:val="00230280"/>
    <w:rsid w:val="002333A6"/>
    <w:rsid w:val="00233AC7"/>
    <w:rsid w:val="00247C15"/>
    <w:rsid w:val="00276B70"/>
    <w:rsid w:val="0028386A"/>
    <w:rsid w:val="00335927"/>
    <w:rsid w:val="00341996"/>
    <w:rsid w:val="00362DB6"/>
    <w:rsid w:val="00375B05"/>
    <w:rsid w:val="003B7B8A"/>
    <w:rsid w:val="003C5DFF"/>
    <w:rsid w:val="003E38D5"/>
    <w:rsid w:val="004144F2"/>
    <w:rsid w:val="00471471"/>
    <w:rsid w:val="00473BF0"/>
    <w:rsid w:val="004827D3"/>
    <w:rsid w:val="004A2866"/>
    <w:rsid w:val="004D7A94"/>
    <w:rsid w:val="004F1AFD"/>
    <w:rsid w:val="00513DFA"/>
    <w:rsid w:val="00556CBC"/>
    <w:rsid w:val="00564774"/>
    <w:rsid w:val="0059779B"/>
    <w:rsid w:val="005B02A1"/>
    <w:rsid w:val="006710B4"/>
    <w:rsid w:val="00672524"/>
    <w:rsid w:val="0073387D"/>
    <w:rsid w:val="007425AD"/>
    <w:rsid w:val="00752F17"/>
    <w:rsid w:val="00795892"/>
    <w:rsid w:val="007E5EEC"/>
    <w:rsid w:val="0080767C"/>
    <w:rsid w:val="00831C7A"/>
    <w:rsid w:val="00867951"/>
    <w:rsid w:val="00873132"/>
    <w:rsid w:val="00883DE6"/>
    <w:rsid w:val="00956A13"/>
    <w:rsid w:val="0096358B"/>
    <w:rsid w:val="00994D71"/>
    <w:rsid w:val="00995CCE"/>
    <w:rsid w:val="009B7892"/>
    <w:rsid w:val="009F178F"/>
    <w:rsid w:val="00A24C54"/>
    <w:rsid w:val="00A72A12"/>
    <w:rsid w:val="00AC6192"/>
    <w:rsid w:val="00AF106F"/>
    <w:rsid w:val="00B13D37"/>
    <w:rsid w:val="00B34DD9"/>
    <w:rsid w:val="00B57536"/>
    <w:rsid w:val="00B80AFD"/>
    <w:rsid w:val="00BC7CE6"/>
    <w:rsid w:val="00BE692E"/>
    <w:rsid w:val="00C2292C"/>
    <w:rsid w:val="00C64C18"/>
    <w:rsid w:val="00C83F3F"/>
    <w:rsid w:val="00CA2101"/>
    <w:rsid w:val="00CB2C11"/>
    <w:rsid w:val="00CB3949"/>
    <w:rsid w:val="00CC2E7B"/>
    <w:rsid w:val="00D100D3"/>
    <w:rsid w:val="00D35B12"/>
    <w:rsid w:val="00D536E2"/>
    <w:rsid w:val="00D66518"/>
    <w:rsid w:val="00D86D84"/>
    <w:rsid w:val="00DE2148"/>
    <w:rsid w:val="00E219D1"/>
    <w:rsid w:val="00E500B1"/>
    <w:rsid w:val="00E557AA"/>
    <w:rsid w:val="00E96085"/>
    <w:rsid w:val="00EB1531"/>
    <w:rsid w:val="00EE2CBD"/>
    <w:rsid w:val="00FC5BCA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7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6B70"/>
    <w:rPr>
      <w:rFonts w:ascii="Calibri" w:eastAsia="Times New Roman" w:hAnsi="Calibri" w:cs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76B7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6B70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styleId="a5">
    <w:name w:val="Hyperlink"/>
    <w:basedOn w:val="a0"/>
    <w:uiPriority w:val="99"/>
    <w:rsid w:val="00AF106F"/>
    <w:rPr>
      <w:color w:val="0000FF"/>
      <w:u w:val="single"/>
    </w:rPr>
  </w:style>
  <w:style w:type="paragraph" w:styleId="a6">
    <w:name w:val="footnote text"/>
    <w:basedOn w:val="a"/>
    <w:link w:val="a7"/>
    <w:unhideWhenUsed/>
    <w:rsid w:val="00EB153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EB153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nhideWhenUsed/>
    <w:rsid w:val="00EB153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5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F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7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76B70"/>
    <w:rPr>
      <w:rFonts w:ascii="Calibri" w:eastAsia="Times New Roman" w:hAnsi="Calibri" w:cs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76B7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6B70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styleId="a5">
    <w:name w:val="Hyperlink"/>
    <w:basedOn w:val="a0"/>
    <w:uiPriority w:val="99"/>
    <w:rsid w:val="00AF106F"/>
    <w:rPr>
      <w:color w:val="0000FF"/>
      <w:u w:val="single"/>
    </w:rPr>
  </w:style>
  <w:style w:type="paragraph" w:styleId="a6">
    <w:name w:val="footnote text"/>
    <w:basedOn w:val="a"/>
    <w:link w:val="a7"/>
    <w:unhideWhenUsed/>
    <w:rsid w:val="00EB1531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rsid w:val="00EB1531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8">
    <w:name w:val="footnote reference"/>
    <w:unhideWhenUsed/>
    <w:rsid w:val="00EB153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5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F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5B584-40AA-4A83-AF60-74C7360B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1998</Characters>
  <Application>Microsoft Office Word</Application>
  <DocSecurity>0</DocSecurity>
  <Lines>30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Toshiba</cp:lastModifiedBy>
  <cp:revision>9</cp:revision>
  <dcterms:created xsi:type="dcterms:W3CDTF">2016-04-14T22:49:00Z</dcterms:created>
  <dcterms:modified xsi:type="dcterms:W3CDTF">2016-04-16T22:43:00Z</dcterms:modified>
</cp:coreProperties>
</file>